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11366500</wp:posOffset>
            </wp:positionH>
            <wp:positionV relativeFrom="topMargin">
              <wp:posOffset>11391900</wp:posOffset>
            </wp:positionV>
            <wp:extent cx="330200" cy="342900"/>
            <wp:wrapNone/>
            <wp:docPr id="100112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2025-2026学年九年级阶段性调研试题十六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第18章电功率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0.65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0E6BCBE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1．（本题2分）央视春晚，《秧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BOT</w:t>
      </w:r>
      <w:r>
        <w:rPr>
          <w:rFonts w:eastAsia="宋体"/>
          <w:b w:val="0"/>
          <w:i w:val="0"/>
          <w:sz w:val="22"/>
          <w:szCs w:val="22"/>
        </w:rPr>
        <w:t>》节目中16个身着花袄、手持花绢的机器人“福兮”带来的扭秧歌表演，令观众眼前一亮，也使得人形机器人再次成为焦点。机器人驱动电动机工作时，将电能转化为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能；给机器人充电时，电能转化为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能储存在蓄电池里。</w:t>
      </w:r>
    </w:p>
    <w:p w14:paraId="6CC486F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2．（本题2分）雨、雪等在冬季有时会冻结在输电线上，如图所示。为了保证正常供电，通常要给输电线除冰：在短时间内让输电线不经过用电器而直接接通，使输电线中的电流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（选填“增大”“减小”或“不变”），产生的热量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eastAsia="宋体"/>
          <w:b w:val="0"/>
          <w:i w:val="0"/>
          <w:sz w:val="22"/>
          <w:szCs w:val="22"/>
        </w:rPr>
        <w:t>（选填“增多”“减少”或“不变”），从而使冰熔化。</w:t>
      </w:r>
    </w:p>
    <w:p w14:paraId="1B0A9EE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eastAsia="宋体" w:hint="default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409700" cy="1047750"/>
            <wp:effectExtent l="0" t="0" r="0" b="0"/>
            <wp:docPr id="100003" name="图片 100003" descr="@@@17255890-c69b-4dd9-a937-d8f72de80f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17255890-c69b-4dd9-a937-d8f72de80f6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T2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295400" cy="1101725"/>
            <wp:effectExtent l="0" t="0" r="0" b="3175"/>
            <wp:docPr id="100005" name="图片 100005" descr="@@@e9c133b5-5389-460e-8365-85926fc7337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e9c133b5-5389-460e-8365-85926fc7337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10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T3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066800" cy="1209675"/>
            <wp:effectExtent l="0" t="0" r="0" b="9525"/>
            <wp:docPr id="100007" name="图片 100007" descr="@@@35828ff6-027d-4094-868c-a974e4c956f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35828ff6-027d-4094-868c-a974e4c956f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T4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231900" cy="1165860"/>
            <wp:effectExtent l="0" t="0" r="6350" b="15240"/>
            <wp:docPr id="100009" name="图片 100009" descr="@@@fb25052c-6a0f-405e-a5f0-d190301c35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fb25052c-6a0f-405e-a5f0-d190301c351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31900" cy="116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T5</w:t>
      </w:r>
    </w:p>
    <w:p w14:paraId="781A2FC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3．（本题2分）如图所示电路，电源电压恒定，滑动变阻器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标有“30Ω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</w:t>
      </w:r>
      <w:r>
        <w:rPr>
          <w:rFonts w:eastAsia="宋体"/>
          <w:b w:val="0"/>
          <w:i w:val="0"/>
          <w:sz w:val="22"/>
          <w:szCs w:val="22"/>
        </w:rPr>
        <w:t>2A”，灯泡L标有“5V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</w:t>
      </w:r>
      <w:r>
        <w:rPr>
          <w:rFonts w:eastAsia="宋体"/>
          <w:b w:val="0"/>
          <w:i w:val="0"/>
          <w:sz w:val="22"/>
          <w:szCs w:val="22"/>
        </w:rPr>
        <w:t>2.5W”，灯泡电阻不变。S闭合，当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接入电路的阻值是10Ω时，灯泡正常发光，则电源电压为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</w:t>
      </w:r>
      <w:r>
        <w:rPr>
          <w:rFonts w:eastAsia="宋体"/>
          <w:b w:val="0"/>
          <w:i w:val="0"/>
          <w:sz w:val="22"/>
          <w:szCs w:val="22"/>
        </w:rPr>
        <w:t>V。该电路的最小功率是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W。</w:t>
      </w:r>
    </w:p>
    <w:p w14:paraId="3885CDA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4．（本题3分）屋顶发电已经在农村逐步推广，如图是在屋顶安装的光伏发电系统，这种系统主要由太阳能电池板、逆变器、支架结构、监控系统和电缆及连接器等组成。太阳能电池板工作的光电转换效率为20%，太阳辐射功率为</w:t>
      </w:r>
      <w:r>
        <w:rPr>
          <w:sz w:val="22"/>
          <w:szCs w:val="22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c4c835bfcb3ee1f3cb9d037e1df6a1d0" style="width:48.35pt;height:13.9pt" o:ole="" coordsize="21600,21600" o:preferrelative="t" filled="f" stroked="f">
            <v:stroke joinstyle="miter"/>
            <v:imagedata r:id="rId11" o:title="eqIdc4c835bfcb3ee1f3cb9d037e1df6a1d0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eastAsia="宋体"/>
          <w:b w:val="0"/>
          <w:i w:val="0"/>
          <w:sz w:val="22"/>
          <w:szCs w:val="22"/>
        </w:rPr>
        <w:t>。若屋顶的面积为</w:t>
      </w:r>
      <w:r>
        <w:rPr>
          <w:sz w:val="22"/>
          <w:szCs w:val="22"/>
        </w:rPr>
        <w:object>
          <v:shape id="_x0000_i1026" type="#_x0000_t75" alt="eqIdf0c05cf455adc9a121f1517ba960e7a2" style="width:22.85pt;height:13.3pt" o:ole="" coordsize="21600,21600" o:preferrelative="t" filled="f" stroked="f">
            <v:stroke joinstyle="miter"/>
            <v:imagedata r:id="rId13" o:title="eqIdf0c05cf455adc9a121f1517ba960e7a2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  <w:r>
        <w:rPr>
          <w:rFonts w:eastAsia="宋体"/>
          <w:b w:val="0"/>
          <w:i w:val="0"/>
          <w:sz w:val="22"/>
          <w:szCs w:val="22"/>
        </w:rPr>
        <w:t>，阳光照射5h，能获得电能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kW·h，合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 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J。若这些能量全部被水吸收，可以将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cs="Times New Roman" w:hint="eastAsia"/>
          <w:b w:val="0"/>
          <w:i w:val="0"/>
          <w:sz w:val="22"/>
          <w:szCs w:val="22"/>
          <w:u w:val="single"/>
          <w:lang w:val="en-US" w:eastAsia="zh-CN"/>
        </w:rPr>
        <w:t xml:space="preserve">     </w:t>
      </w:r>
      <w:r>
        <w:rPr>
          <w:rFonts w:eastAsia="宋体"/>
          <w:b w:val="0"/>
          <w:i w:val="0"/>
          <w:sz w:val="22"/>
          <w:szCs w:val="22"/>
        </w:rPr>
        <w:t>kg的水的温度从20℃加热到100℃。[水的比热容</w:t>
      </w:r>
      <w:r>
        <w:rPr>
          <w:sz w:val="22"/>
          <w:szCs w:val="22"/>
        </w:rPr>
        <w:object>
          <v:shape id="_x0000_i1027" type="#_x0000_t75" alt="eqId8d51b5a7cf34a17a3f81519abdf75870" style="width:95pt;height:17.8pt" o:ole="" coordsize="21600,21600" o:preferrelative="t" filled="f" stroked="f">
            <v:stroke joinstyle="miter"/>
            <v:imagedata r:id="rId15" o:title="eqId8d51b5a7cf34a17a3f81519abdf75870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eastAsia="宋体"/>
          <w:b w:val="0"/>
          <w:i w:val="0"/>
          <w:sz w:val="22"/>
          <w:szCs w:val="22"/>
        </w:rPr>
        <w:t>]</w:t>
      </w:r>
    </w:p>
    <w:p w14:paraId="04852BE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5．（本题2分）某天上午10点，小明家电能表示数为220.6kW·h，到下午3点时电能表示数如图所示，则这段时间内小明家消耗的电能为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J，他家输电线路干路中的总电流为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A。</w:t>
      </w:r>
    </w:p>
    <w:p w14:paraId="4ACA2AC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6．（本题3分）题图所示的是定值电阻</w:t>
      </w:r>
      <w:r>
        <w:rPr>
          <w:sz w:val="22"/>
          <w:szCs w:val="22"/>
        </w:rPr>
        <w:object>
          <v:shape id="_x0000_i1028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29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eastAsia="宋体"/>
          <w:b w:val="0"/>
          <w:i w:val="0"/>
          <w:sz w:val="22"/>
          <w:szCs w:val="22"/>
        </w:rPr>
        <w:t>的</w:t>
      </w:r>
      <w:r>
        <w:rPr>
          <w:sz w:val="22"/>
          <w:szCs w:val="22"/>
        </w:rPr>
        <w:object>
          <v:shape id="_x0000_i1030" type="#_x0000_t75" alt="eqIddd1fd3cc33190245791eddc26c629b9f" style="width:25.5pt;height:12.25pt" o:ole="" coordsize="21600,21600" o:preferrelative="t" filled="f" stroked="f">
            <v:stroke joinstyle="miter"/>
            <v:imagedata r:id="rId21" o:title="eqIddd1fd3cc33190245791eddc26c629b9f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eastAsia="宋体"/>
          <w:b w:val="0"/>
          <w:i w:val="0"/>
          <w:sz w:val="22"/>
          <w:szCs w:val="22"/>
        </w:rPr>
        <w:t>关系图像。由图像可知，</w:t>
      </w:r>
      <w:r>
        <w:rPr>
          <w:sz w:val="22"/>
          <w:szCs w:val="22"/>
        </w:rPr>
        <w:object>
          <v:shape id="_x0000_i1031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31" DrawAspect="Content" ObjectID="_1468075731" r:id="rId23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32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32" DrawAspect="Content" ObjectID="_1468075732" r:id="rId24"/>
        </w:object>
      </w:r>
      <w:r>
        <w:rPr>
          <w:rFonts w:eastAsia="宋体"/>
          <w:b w:val="0"/>
          <w:i w:val="0"/>
          <w:sz w:val="22"/>
          <w:szCs w:val="22"/>
        </w:rPr>
        <w:t>阻值的大小关系为</w:t>
      </w:r>
      <w:r>
        <w:rPr>
          <w:sz w:val="22"/>
          <w:szCs w:val="22"/>
        </w:rPr>
        <w:object>
          <v:shape id="_x0000_i1033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33" DrawAspect="Content" ObjectID="_1468075733" r:id="rId25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（选填“&gt;”“&lt;”或“=”）</w:t>
      </w:r>
      <w:r>
        <w:rPr>
          <w:sz w:val="22"/>
          <w:szCs w:val="22"/>
        </w:rPr>
        <w:object>
          <v:shape id="_x0000_i1034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34" DrawAspect="Content" ObjectID="_1468075734" r:id="rId26"/>
        </w:object>
      </w:r>
      <w:r>
        <w:rPr>
          <w:rFonts w:eastAsia="宋体"/>
          <w:b w:val="0"/>
          <w:i w:val="0"/>
          <w:sz w:val="22"/>
          <w:szCs w:val="22"/>
        </w:rPr>
        <w:t>。当</w:t>
      </w:r>
      <w:r>
        <w:rPr>
          <w:sz w:val="22"/>
          <w:szCs w:val="22"/>
        </w:rPr>
        <w:object>
          <v:shape id="_x0000_i1035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35" DrawAspect="Content" ObjectID="_1468075735" r:id="rId27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36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36" DrawAspect="Content" ObjectID="_1468075736" r:id="rId28"/>
        </w:object>
      </w:r>
      <w:r>
        <w:rPr>
          <w:rFonts w:eastAsia="宋体"/>
          <w:b w:val="0"/>
          <w:i w:val="0"/>
          <w:sz w:val="22"/>
          <w:szCs w:val="22"/>
        </w:rPr>
        <w:t>串联时，</w:t>
      </w:r>
      <w:r>
        <w:rPr>
          <w:sz w:val="22"/>
          <w:szCs w:val="22"/>
        </w:rPr>
        <w:object>
          <v:shape id="_x0000_i1037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37" DrawAspect="Content" ObjectID="_1468075737" r:id="rId29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38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38" DrawAspect="Content" ObjectID="_1468075738" r:id="rId30"/>
        </w:object>
      </w:r>
      <w:r>
        <w:rPr>
          <w:rFonts w:eastAsia="宋体"/>
          <w:b w:val="0"/>
          <w:i w:val="0"/>
          <w:sz w:val="22"/>
          <w:szCs w:val="22"/>
        </w:rPr>
        <w:t>两端电压之比</w:t>
      </w:r>
      <w:r>
        <w:rPr>
          <w:sz w:val="22"/>
          <w:szCs w:val="22"/>
        </w:rPr>
        <w:object>
          <v:shape id="_x0000_i1039" type="#_x0000_t75" alt="eqIddb5b0b00f041cb2dc51aa0e8992dfd5b" style="width:39.6pt;height:16.2pt" o:ole="" coordsize="21600,21600" o:preferrelative="t" filled="f" stroked="f">
            <v:stroke joinstyle="miter"/>
            <v:imagedata r:id="rId31" o:title="eqIddb5b0b00f041cb2dc51aa0e8992dfd5b"/>
            <o:lock v:ext="edit" aspectratio="t"/>
            <w10:anchorlock/>
          </v:shape>
          <o:OLEObject Type="Embed" ProgID="Equation.DSMT4" ShapeID="_x0000_i1039" DrawAspect="Content" ObjectID="_1468075739" r:id="rId32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</w:t>
      </w:r>
      <w:r>
        <w:rPr>
          <w:rFonts w:eastAsia="宋体"/>
          <w:b w:val="0"/>
          <w:i w:val="0"/>
          <w:sz w:val="22"/>
          <w:szCs w:val="22"/>
        </w:rPr>
        <w:t>；当</w:t>
      </w:r>
      <w:r>
        <w:rPr>
          <w:sz w:val="22"/>
          <w:szCs w:val="22"/>
        </w:rPr>
        <w:object>
          <v:shape id="_x0000_i1040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40" DrawAspect="Content" ObjectID="_1468075740" r:id="rId33"/>
        </w:object>
      </w:r>
      <w:r>
        <w:rPr>
          <w:rFonts w:eastAsia="宋体"/>
          <w:b w:val="0"/>
          <w:i w:val="0"/>
          <w:sz w:val="22"/>
          <w:szCs w:val="22"/>
        </w:rPr>
        <w:t>和</w:t>
      </w:r>
      <w:r>
        <w:rPr>
          <w:sz w:val="22"/>
          <w:szCs w:val="22"/>
        </w:rPr>
        <w:object>
          <v:shape id="_x0000_i1041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41" DrawAspect="Content" ObjectID="_1468075741" r:id="rId34"/>
        </w:object>
      </w:r>
      <w:r>
        <w:rPr>
          <w:rFonts w:eastAsia="宋体"/>
          <w:b w:val="0"/>
          <w:i w:val="0"/>
          <w:sz w:val="22"/>
          <w:szCs w:val="22"/>
        </w:rPr>
        <w:t>并联时，若通过</w:t>
      </w:r>
      <w:r>
        <w:rPr>
          <w:sz w:val="22"/>
          <w:szCs w:val="22"/>
        </w:rPr>
        <w:object>
          <v:shape id="_x0000_i1042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42" DrawAspect="Content" ObjectID="_1468075742" r:id="rId35"/>
        </w:object>
      </w:r>
      <w:r>
        <w:rPr>
          <w:rFonts w:eastAsia="宋体"/>
          <w:b w:val="0"/>
          <w:i w:val="0"/>
          <w:sz w:val="22"/>
          <w:szCs w:val="22"/>
        </w:rPr>
        <w:t>的电流为</w:t>
      </w:r>
      <w:r>
        <w:rPr>
          <w:sz w:val="22"/>
          <w:szCs w:val="22"/>
        </w:rPr>
        <w:object>
          <v:shape id="_x0000_i1043" type="#_x0000_t75" alt="eqIda2d6112684a8a50c6d7e88bd1d21c02f" style="width:29.85pt;height:12.55pt" o:ole="" coordsize="21600,21600" o:preferrelative="t" filled="f" stroked="f">
            <v:stroke joinstyle="miter"/>
            <v:imagedata r:id="rId36" o:title="eqIda2d6112684a8a50c6d7e88bd1d21c02f"/>
            <o:lock v:ext="edit" aspectratio="t"/>
            <w10:anchorlock/>
          </v:shape>
          <o:OLEObject Type="Embed" ProgID="Equation.DSMT4" ShapeID="_x0000_i1043" DrawAspect="Content" ObjectID="_1468075743" r:id="rId37"/>
        </w:object>
      </w:r>
      <w:r>
        <w:rPr>
          <w:rFonts w:eastAsia="宋体"/>
          <w:b w:val="0"/>
          <w:i w:val="0"/>
          <w:sz w:val="22"/>
          <w:szCs w:val="22"/>
        </w:rPr>
        <w:t>，则</w:t>
      </w:r>
      <w:r>
        <w:rPr>
          <w:sz w:val="22"/>
          <w:szCs w:val="22"/>
        </w:rPr>
        <w:object>
          <v:shape id="_x0000_i1044" type="#_x0000_t75" alt="eqId74a165cec4c1b652bffb265e52e2334f" style="width:16.7pt;height:12.9pt" o:ole="" coordsize="21600,21600" o:preferrelative="t" filled="f" stroked="f">
            <v:stroke joinstyle="miter"/>
            <v:imagedata r:id="rId38" o:title="eqId74a165cec4c1b652bffb265e52e2334f"/>
            <o:lock v:ext="edit" aspectratio="t"/>
            <w10:anchorlock/>
          </v:shape>
          <o:OLEObject Type="Embed" ProgID="Equation.DSMT4" ShapeID="_x0000_i1044" DrawAspect="Content" ObjectID="_1468075744" r:id="rId39"/>
        </w:object>
      </w:r>
      <w:r>
        <w:rPr>
          <w:rFonts w:eastAsia="宋体"/>
          <w:b w:val="0"/>
          <w:i w:val="0"/>
          <w:sz w:val="22"/>
          <w:szCs w:val="22"/>
        </w:rPr>
        <w:t>内</w:t>
      </w:r>
      <w:r>
        <w:rPr>
          <w:sz w:val="22"/>
          <w:szCs w:val="22"/>
        </w:rPr>
        <w:object>
          <v:shape id="_x0000_i1045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45" DrawAspect="Content" ObjectID="_1468075745" r:id="rId40"/>
        </w:object>
      </w:r>
      <w:r>
        <w:rPr>
          <w:rFonts w:eastAsia="宋体"/>
          <w:b w:val="0"/>
          <w:i w:val="0"/>
          <w:sz w:val="22"/>
          <w:szCs w:val="22"/>
        </w:rPr>
        <w:t>消耗的电能为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</w:t>
      </w:r>
      <w:r>
        <w:rPr>
          <w:rFonts w:eastAsia="宋体"/>
          <w:b w:val="0"/>
          <w:i w:val="0"/>
          <w:sz w:val="22"/>
          <w:szCs w:val="22"/>
        </w:rPr>
        <w:t>J。</w:t>
      </w:r>
    </w:p>
    <w:p w14:paraId="6A1888A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rFonts w:ascii="黑体" w:eastAsia="宋体" w:hAnsi="黑体" w:cs="黑体" w:hint="default"/>
          <w:b/>
          <w:i w:val="0"/>
          <w:color w:val="00000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83385" cy="1412240"/>
            <wp:effectExtent l="0" t="0" r="12065" b="16510"/>
            <wp:docPr id="100011" name="图片 100011" descr="@@@fec1306758de4f7a93181f292a586c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ec1306758de4f7a93181f292a586c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>
                      <a:lum bright="-18000" contrast="4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3385" cy="1412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T6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19250" cy="1066800"/>
            <wp:effectExtent l="0" t="0" r="0" b="0"/>
            <wp:docPr id="100013" name="图片 100013" descr="@@@3e3e3f20-0c90-431b-992a-4c667bbc61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3e3e3f20-0c90-431b-992a-4c667bbc610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T9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99920" cy="1154430"/>
            <wp:effectExtent l="0" t="0" r="5080" b="7620"/>
            <wp:docPr id="100015" name="图片 100015" descr="@@@5914adb1-5da6-40c8-acdc-77ab7c2f3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5914adb1-5da6-40c8-acdc-77ab7c2f378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899920" cy="1154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T10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0AABBC1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7．（本题2分）下面是小朋同学对电功率的认识，你认为正确的是（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 </w:t>
      </w:r>
      <w:r>
        <w:rPr>
          <w:rFonts w:eastAsia="宋体"/>
          <w:b w:val="0"/>
          <w:i w:val="0"/>
          <w:sz w:val="22"/>
          <w:szCs w:val="22"/>
        </w:rPr>
        <w:t>）</w:t>
      </w:r>
    </w:p>
    <w:p w14:paraId="3161702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A．用电器的电功率越大，消耗的电能就越多</w:t>
      </w:r>
    </w:p>
    <w:p w14:paraId="0C8D939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B．电流对用电器做的电功越多，消耗的电能就越快</w:t>
      </w:r>
    </w:p>
    <w:p w14:paraId="13D9698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C．消耗电能快的用电器电功率就越大</w:t>
      </w:r>
    </w:p>
    <w:p w14:paraId="24A028D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D．消耗同样多的电能，电功率大的用电器工作时间长</w:t>
      </w:r>
    </w:p>
    <w:p w14:paraId="7CAA01D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8．（本题2分）研究发现，额定功率为3W的LED灯与额定功率为8W的节能灯，以及额定功率为25W的白炽灯在正常发光时的亮度相当。下列说法正确的是（　　）</w:t>
      </w:r>
    </w:p>
    <w:p w14:paraId="1BE45F1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A．三个灯的实际功率相同</w:t>
      </w:r>
    </w:p>
    <w:p w14:paraId="42E952E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B．LED灯比节能灯和白炽灯消耗的电能都少</w:t>
      </w:r>
    </w:p>
    <w:p w14:paraId="72B898E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C．LED灯比节能灯的电流做功快</w:t>
      </w:r>
    </w:p>
    <w:p w14:paraId="3136FF9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D．LED灯比节能灯把电能转化为光能的效率更高</w:t>
      </w:r>
    </w:p>
    <w:p w14:paraId="0AF145D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9．（本题2分）如图所示，某同学将一条粗细不均的铝箔纸的两端分别压在两节电池的两极，发现铝箔纸发热并燃烧。下列说法正确的是（　　）</w:t>
      </w:r>
    </w:p>
    <w:p w14:paraId="23BDFFC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A．用普通纸代替铝箔纸也能完成实验</w:t>
      </w:r>
    </w:p>
    <w:p w14:paraId="7843957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B．该实验能说明短路带来的危害</w:t>
      </w:r>
    </w:p>
    <w:p w14:paraId="57BC213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C．实验中发现铝箔纸较细的部位先燃烧，是因为该处的电流大</w:t>
      </w:r>
    </w:p>
    <w:p w14:paraId="1D10F3D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0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D．实验时使用两节干电池串联的目的是减小铝箔纸两端的电压</w:t>
      </w:r>
    </w:p>
    <w:p w14:paraId="045A5CE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10．（本题2分）小明设计了可通过挡位调节亮度的台灯，其电路图如图所示，</w:t>
      </w:r>
      <w:r>
        <w:rPr>
          <w:sz w:val="22"/>
          <w:szCs w:val="22"/>
        </w:rPr>
        <w:object>
          <v:shape id="_x0000_i1046" type="#_x0000_t75" alt="eqIdbed6c364df962d07bd52be45b3b7c632" style="width:33.4pt;height:15.7pt" o:ole="" coordsize="21600,21600" o:preferrelative="t" filled="f" stroked="f">
            <v:stroke joinstyle="miter"/>
            <v:imagedata r:id="rId44" o:title="eqIdbed6c364df962d07bd52be45b3b7c632"/>
            <o:lock v:ext="edit" aspectratio="t"/>
            <w10:anchorlock/>
          </v:shape>
          <o:OLEObject Type="Embed" ProgID="Equation.DSMT4" ShapeID="_x0000_i1046" DrawAspect="Content" ObjectID="_1468075746" r:id="rId45"/>
        </w:object>
      </w:r>
      <w:r>
        <w:rPr>
          <w:rFonts w:eastAsia="宋体"/>
          <w:b w:val="0"/>
          <w:i w:val="0"/>
          <w:sz w:val="22"/>
          <w:szCs w:val="22"/>
        </w:rPr>
        <w:t>，开关S闭合后，挡位开关S</w:t>
      </w:r>
      <w:r>
        <w:rPr>
          <w:rFonts w:eastAsia="宋体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由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打至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时（　　）</w:t>
      </w:r>
    </w:p>
    <w:p w14:paraId="2DC470AB">
      <w:pPr>
        <w:keepNext w:val="0"/>
        <w:keepLines w:val="0"/>
        <w:pageBreakBefore w:val="0"/>
        <w:widowControl w:val="0"/>
        <w:numPr>
          <w:ilvl w:val="0"/>
          <w:numId w:val="1"/>
        </w:numPr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灯L变暗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             </w:t>
      </w:r>
      <w:r>
        <w:rPr>
          <w:rFonts w:eastAsia="宋体"/>
          <w:b w:val="0"/>
          <w:i w:val="0"/>
          <w:sz w:val="22"/>
          <w:szCs w:val="22"/>
        </w:rPr>
        <w:t>B．灯L电流不变</w:t>
      </w:r>
      <w:r>
        <w:rPr>
          <w:rFonts w:eastAsia="宋体"/>
          <w:b w:val="0"/>
          <w:i w:val="0"/>
          <w:sz w:val="22"/>
          <w:szCs w:val="22"/>
        </w:rPr>
        <w:tab/>
      </w:r>
    </w:p>
    <w:p w14:paraId="16F00D6C">
      <w:pPr>
        <w:keepNext w:val="0"/>
        <w:keepLines w:val="0"/>
        <w:pageBreakBefore w:val="0"/>
        <w:widowControl w:val="0"/>
        <w:numPr>
          <w:numId w:val="0"/>
        </w:numPr>
        <w:shd w:val="clear" w:color="auto" w:fill="auto"/>
        <w:tabs>
          <w:tab w:val="left" w:pos="2078"/>
          <w:tab w:val="left" w:pos="4156"/>
          <w:tab w:val="left" w:pos="6234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 w:firstLine="330" w:leftChars="0" w:firstLineChars="15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AB</w:t>
      </w:r>
      <w:r>
        <w:rPr>
          <w:rFonts w:eastAsia="宋体"/>
          <w:b w:val="0"/>
          <w:i w:val="0"/>
          <w:sz w:val="22"/>
          <w:szCs w:val="22"/>
        </w:rPr>
        <w:t>间电压变大</w:t>
      </w:r>
      <w:r>
        <w:rPr>
          <w:rFonts w:eastAsia="宋体"/>
          <w:b w:val="0"/>
          <w:i w:val="0"/>
          <w:sz w:val="22"/>
          <w:szCs w:val="22"/>
        </w:rPr>
        <w:tab/>
      </w:r>
      <w:r>
        <w:rPr>
          <w:rFonts w:eastAsia="宋体"/>
          <w:b w:val="0"/>
          <w:i w:val="0"/>
          <w:sz w:val="22"/>
          <w:szCs w:val="22"/>
        </w:rPr>
        <w:t>D．电路总功率变大</w:t>
      </w:r>
    </w:p>
    <w:p w14:paraId="64E72CB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11．（本题2分）在探究“导体中的电流与电压关系”的实验中，得到了甲、乙两个元件电流与电压的数据，通过整理绘制出了如图所示的图像，据图像分析，下列判断正确的是（　　）</w:t>
      </w:r>
    </w:p>
    <w:p w14:paraId="1A83330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A．甲、乙两元件中的电流与电压都成正比</w:t>
      </w:r>
    </w:p>
    <w:p w14:paraId="604DA70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B．乙元件是一个定值电阻且阻值大小为10Ω</w:t>
      </w:r>
    </w:p>
    <w:p w14:paraId="4F30732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C．若将甲、乙两元件串联起来接到电路中，当通过甲元件的电流为0.2A时，甲、乙两元件消耗的功率之比为2:1</w:t>
      </w:r>
    </w:p>
    <w:p w14:paraId="3E48ED0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D．若甲、乙元件并联后，接到2V的电压下，电路消耗的总功率是1.2W</w:t>
      </w:r>
    </w:p>
    <w:p w14:paraId="52A00E6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 w:hint="default"/>
          <w:b w:val="0"/>
          <w:i w:val="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38300" cy="1333500"/>
            <wp:effectExtent l="0" t="0" r="0" b="0"/>
            <wp:docPr id="100017" name="图片 100017" descr="@@@9a92bf7b-bbb4-4154-b27d-90dc0920c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a92bf7b-bbb4-4154-b27d-90dc0920c71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T11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670050" cy="1195705"/>
            <wp:effectExtent l="0" t="0" r="6350" b="4445"/>
            <wp:docPr id="100019" name="图片 100019" descr="@@@0cc1d672-1ff6-425b-8f31-b74d396aed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0cc1d672-1ff6-425b-8f31-b74d396aed5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T12</w:t>
      </w:r>
    </w:p>
    <w:p w14:paraId="2FCEBCB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12．（本题2分）如图甲所示为数显式圆规，它可以直接显示出所画圆的半径大小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。其内部等效电路如图乙所示，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OEF</w:t>
      </w:r>
      <w:r>
        <w:rPr>
          <w:rFonts w:eastAsia="宋体"/>
          <w:b w:val="0"/>
          <w:i w:val="0"/>
          <w:sz w:val="22"/>
          <w:szCs w:val="22"/>
        </w:rPr>
        <w:t>为一可旋转调节阻值的变阻器，当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变大时，即滑片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P</w:t>
      </w:r>
      <w:r>
        <w:rPr>
          <w:rFonts w:eastAsia="宋体"/>
          <w:b w:val="0"/>
          <w:i w:val="0"/>
          <w:sz w:val="22"/>
          <w:szCs w:val="22"/>
        </w:rPr>
        <w:t>向逆时针方向移动，数显表盘示数变大。闭合开关，下列说法中正确的是（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</w:t>
      </w:r>
      <w:r>
        <w:rPr>
          <w:rFonts w:eastAsia="宋体"/>
          <w:b w:val="0"/>
          <w:i w:val="0"/>
          <w:sz w:val="22"/>
          <w:szCs w:val="22"/>
        </w:rPr>
        <w:t>）</w:t>
      </w:r>
    </w:p>
    <w:p w14:paraId="31D0A19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A．圆规的数显表盘对应图乙中的电压表示数</w:t>
      </w:r>
    </w:p>
    <w:p w14:paraId="4163E71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变大的过程中，通过变阻器的电流与其两端的电压成正比</w:t>
      </w:r>
    </w:p>
    <w:p w14:paraId="110B2D6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变大时，电压表示数与电流表示数的比值变大</w:t>
      </w:r>
    </w:p>
    <w:p w14:paraId="3BB73F1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D．半径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变小时，</w:t>
      </w:r>
      <w:r>
        <w:rPr>
          <w:sz w:val="22"/>
          <w:szCs w:val="22"/>
        </w:rPr>
        <w:object>
          <v:shape id="_x0000_i1047" type="#_x0000_t75" alt="eqIdbe9b4a83b9aebebf29de0c4406ebf894" style="width:13.2pt;height:15.8pt" o:ole="" coordsize="21600,21600" o:preferrelative="t" filled="f" stroked="f">
            <v:stroke joinstyle="miter"/>
            <v:imagedata r:id="rId48" o:title="eqIdbe9b4a83b9aebebf29de0c4406ebf894"/>
            <o:lock v:ext="edit" aspectratio="t"/>
            <w10:anchorlock/>
          </v:shape>
          <o:OLEObject Type="Embed" ProgID="Equation.DSMT4" ShapeID="_x0000_i1047" DrawAspect="Content" ObjectID="_1468075747" r:id="rId49"/>
        </w:object>
      </w:r>
      <w:r>
        <w:rPr>
          <w:rFonts w:eastAsia="宋体"/>
          <w:b w:val="0"/>
          <w:i w:val="0"/>
          <w:sz w:val="22"/>
          <w:szCs w:val="22"/>
        </w:rPr>
        <w:t>消耗的功率变小</w:t>
      </w:r>
    </w:p>
    <w:p w14:paraId="59F2642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13．（本题2分）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2"/>
        </w:rPr>
        <w:t>公路检查站的“地磅”可以检测货车是否超载。图是某种地磅的工作原理图，滑片P可在竖直放置的电阻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上滑动，当货车质量增大时，由电表改装成的显示器的示数也增大。下列说法正确的是（</w:t>
      </w:r>
      <w:r>
        <w:rPr>
          <w:rFonts w:ascii="Times New Roman" w:eastAsia="宋体" w:hAnsi="Times New Roman" w:cs="Times New Roman"/>
          <w:b w:val="0"/>
          <w:i w:val="0"/>
          <w:kern w:val="0"/>
          <w:sz w:val="22"/>
          <w:szCs w:val="22"/>
        </w:rPr>
        <w:t>    </w:t>
      </w:r>
      <w:r>
        <w:rPr>
          <w:rFonts w:eastAsia="宋体"/>
          <w:b w:val="0"/>
          <w:i w:val="0"/>
          <w:sz w:val="22"/>
          <w:szCs w:val="22"/>
        </w:rPr>
        <w:t>）</w:t>
      </w:r>
    </w:p>
    <w:p w14:paraId="5EE1DEB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A．“显示器”由电流表改装而成，接线柱“1”应与“3”连接</w:t>
      </w:r>
    </w:p>
    <w:p w14:paraId="33A956E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B．若货车质量增大，则电阻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两端电压增大</w:t>
      </w:r>
    </w:p>
    <w:p w14:paraId="3B0F5AD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C．当无货车通过时，地磅表显示为零，则应将地磅表的零刻度线改装在原电表的零刻度线处</w:t>
      </w:r>
    </w:p>
    <w:p w14:paraId="23B2403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D．为了节约电能，电阻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可以去掉</w:t>
      </w:r>
    </w:p>
    <w:p w14:paraId="5833B79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rFonts w:eastAsia="宋体" w:hint="default"/>
          <w:b w:val="0"/>
          <w:i w:val="0"/>
          <w:sz w:val="22"/>
          <w:szCs w:val="22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34515" cy="1244600"/>
            <wp:effectExtent l="0" t="0" r="13335" b="12700"/>
            <wp:docPr id="100021" name="图片 100021" descr="@@@e5bdbc10-9f85-425d-aeb2-53eee4fbc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e5bdbc10-9f85-425d-aeb2-53eee4fbc68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34515" cy="124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T13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961640" cy="1333500"/>
            <wp:effectExtent l="0" t="0" r="10160" b="0"/>
            <wp:docPr id="100023" name="图片 100023" descr="@@@83171c24-36e2-4b27-865a-37abfe33ef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83171c24-36e2-4b27-865a-37abfe33ef4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96164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T14</w:t>
      </w:r>
    </w:p>
    <w:p w14:paraId="0D95173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14．（本题2分）</w:t>
      </w:r>
      <w:r>
        <w:rPr>
          <w:rFonts w:hint="eastAsia"/>
          <w:b/>
          <w:bCs/>
          <w:i w:val="0"/>
          <w:sz w:val="22"/>
          <w:szCs w:val="20"/>
          <w:lang w:eastAsia="zh-CN"/>
        </w:rPr>
        <w:t>（双选）</w:t>
      </w:r>
      <w:r>
        <w:rPr>
          <w:rFonts w:eastAsia="宋体"/>
          <w:b w:val="0"/>
          <w:i w:val="0"/>
          <w:sz w:val="22"/>
          <w:szCs w:val="22"/>
        </w:rPr>
        <w:t>在如图甲所示电路中，电源电压不变，</w:t>
      </w:r>
      <w:r>
        <w:rPr>
          <w:sz w:val="22"/>
          <w:szCs w:val="22"/>
        </w:rPr>
        <w:object>
          <v:shape id="_x0000_i1048" type="#_x0000_t75" alt="eqIdbe9b4a83b9aebebf29de0c4406ebf894" style="width:13.2pt;height:15.8pt" o:ole="" coordsize="21600,21600" o:preferrelative="t" filled="f" stroked="f">
            <v:stroke joinstyle="miter"/>
            <v:imagedata r:id="rId48" o:title="eqIdbe9b4a83b9aebebf29de0c4406ebf894"/>
            <o:lock v:ext="edit" aspectratio="t"/>
            <w10:anchorlock/>
          </v:shape>
          <o:OLEObject Type="Embed" ProgID="Equation.DSMT4" ShapeID="_x0000_i1048" DrawAspect="Content" ObjectID="_1468075748" r:id="rId52"/>
        </w:object>
      </w:r>
      <w:r>
        <w:rPr>
          <w:rFonts w:eastAsia="宋体"/>
          <w:b w:val="0"/>
          <w:i w:val="0"/>
          <w:sz w:val="22"/>
          <w:szCs w:val="22"/>
        </w:rPr>
        <w:t>为定值电阻。滑动变阻器的滑片</w:t>
      </w:r>
      <w:r>
        <w:rPr>
          <w:sz w:val="22"/>
          <w:szCs w:val="22"/>
        </w:rPr>
        <w:object>
          <v:shape id="_x0000_i1049" type="#_x0000_t75" alt="eqId0c27eda162792128da25f541303a3088" style="width:9.65pt;height:11.4pt" o:ole="" coordsize="21600,21600" o:preferrelative="t" filled="f" stroked="f">
            <v:stroke joinstyle="miter"/>
            <v:imagedata r:id="rId53" o:title="eqId0c27eda162792128da25f541303a3088"/>
            <o:lock v:ext="edit" aspectratio="t"/>
            <w10:anchorlock/>
          </v:shape>
          <o:OLEObject Type="Embed" ProgID="Equation.DSMT4" ShapeID="_x0000_i1049" DrawAspect="Content" ObjectID="_1468075749" r:id="rId54"/>
        </w:object>
      </w:r>
      <w:r>
        <w:rPr>
          <w:rFonts w:eastAsia="宋体"/>
          <w:b w:val="0"/>
          <w:i w:val="0"/>
          <w:sz w:val="22"/>
          <w:szCs w:val="22"/>
        </w:rPr>
        <w:t>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端移动到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端过程中，电压表与电流表的示数变化规律如图乙所示。下列说法错误的是（　　）</w:t>
      </w:r>
    </w:p>
    <w:p w14:paraId="447F5BF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A．定值电阻</w:t>
      </w:r>
      <w:r>
        <w:rPr>
          <w:sz w:val="22"/>
          <w:szCs w:val="22"/>
        </w:rPr>
        <w:object>
          <v:shape id="_x0000_i1050" type="#_x0000_t75" alt="eqIdbe9b4a83b9aebebf29de0c4406ebf894" style="width:13.2pt;height:15.8pt" o:ole="" coordsize="21600,21600" o:preferrelative="t" filled="f" stroked="f">
            <v:stroke joinstyle="miter"/>
            <v:imagedata r:id="rId48" o:title="eqIdbe9b4a83b9aebebf29de0c4406ebf894"/>
            <o:lock v:ext="edit" aspectratio="t"/>
            <w10:anchorlock/>
          </v:shape>
          <o:OLEObject Type="Embed" ProgID="Equation.DSMT4" ShapeID="_x0000_i1050" DrawAspect="Content" ObjectID="_1468075750" r:id="rId55"/>
        </w:object>
      </w:r>
      <w:r>
        <w:rPr>
          <w:rFonts w:eastAsia="宋体"/>
          <w:b w:val="0"/>
          <w:i w:val="0"/>
          <w:sz w:val="22"/>
          <w:szCs w:val="22"/>
        </w:rPr>
        <w:t>的阻值为</w:t>
      </w:r>
      <w:r>
        <w:rPr>
          <w:sz w:val="22"/>
          <w:szCs w:val="22"/>
        </w:rPr>
        <w:object>
          <v:shape id="_x0000_i1051" type="#_x0000_t75" alt="eqId78aa8e890d2ac882e0fe79598811777a" style="width:21.05pt;height:12.5pt" o:ole="" coordsize="21600,21600" o:preferrelative="t" filled="f" stroked="f">
            <v:stroke joinstyle="miter"/>
            <v:imagedata r:id="rId56" o:title="eqId78aa8e890d2ac882e0fe79598811777a"/>
            <o:lock v:ext="edit" aspectratio="t"/>
            <w10:anchorlock/>
          </v:shape>
          <o:OLEObject Type="Embed" ProgID="Equation.DSMT4" ShapeID="_x0000_i1051" DrawAspect="Content" ObjectID="_1468075751" r:id="rId57"/>
        </w:object>
      </w:r>
    </w:p>
    <w:p w14:paraId="4B9F937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B．电源电压为</w:t>
      </w:r>
      <w:r>
        <w:rPr>
          <w:sz w:val="22"/>
          <w:szCs w:val="22"/>
        </w:rPr>
        <w:object>
          <v:shape id="_x0000_i1052" type="#_x0000_t75" alt="eqId3346416e68e08f325a0256d4314bc8e0" style="width:24.6pt;height:12.6pt" o:ole="" coordsize="21600,21600" o:preferrelative="t" filled="f" stroked="f">
            <v:stroke joinstyle="miter"/>
            <v:imagedata r:id="rId58" o:title="eqId3346416e68e08f325a0256d4314bc8e0"/>
            <o:lock v:ext="edit" aspectratio="t"/>
            <w10:anchorlock/>
          </v:shape>
          <o:OLEObject Type="Embed" ProgID="Equation.DSMT4" ShapeID="_x0000_i1052" DrawAspect="Content" ObjectID="_1468075752" r:id="rId59"/>
        </w:object>
      </w:r>
    </w:p>
    <w:p w14:paraId="3D9013C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C．电路的总电阻的范围</w:t>
      </w:r>
      <w:r>
        <w:rPr>
          <w:sz w:val="22"/>
          <w:szCs w:val="22"/>
        </w:rPr>
        <w:object>
          <v:shape id="_x0000_i1053" type="#_x0000_t75" alt="eqId21d44a89e3c88d3dcaae62642d0bc606" style="width:36.9pt;height:11.85pt" o:ole="" coordsize="21600,21600" o:preferrelative="t" filled="f" stroked="f">
            <v:stroke joinstyle="miter"/>
            <v:imagedata r:id="rId60" o:title="eqId21d44a89e3c88d3dcaae62642d0bc606"/>
            <o:lock v:ext="edit" aspectratio="t"/>
            <w10:anchorlock/>
          </v:shape>
          <o:OLEObject Type="Embed" ProgID="Equation.DSMT4" ShapeID="_x0000_i1053" DrawAspect="Content" ObjectID="_1468075753" r:id="rId61"/>
        </w:object>
      </w:r>
    </w:p>
    <w:p w14:paraId="0F83F9C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380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D．滑动变阻器的调节范围为</w:t>
      </w:r>
      <w:r>
        <w:rPr>
          <w:sz w:val="22"/>
          <w:szCs w:val="22"/>
        </w:rPr>
        <w:object>
          <v:shape id="_x0000_i1054" type="#_x0000_t75" alt="eqId4de646d16cef6636f0a520fe1f862922" style="width:37.8pt;height:12.55pt" o:ole="" coordsize="21600,21600" o:preferrelative="t" filled="f" stroked="f">
            <v:stroke joinstyle="miter"/>
            <v:imagedata r:id="rId62" o:title="eqId4de646d16cef6636f0a520fe1f862922"/>
            <o:lock v:ext="edit" aspectratio="t"/>
            <w10:anchorlock/>
          </v:shape>
          <o:OLEObject Type="Embed" ProgID="Equation.DSMT4" ShapeID="_x0000_i1054" DrawAspect="Content" ObjectID="_1468075754" r:id="rId63"/>
        </w:objec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7C0485B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15．（本题2分）如图为一款可调光的台灯。它利用电位器进行调光，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C</w:t>
      </w:r>
      <w:r>
        <w:rPr>
          <w:rFonts w:eastAsia="宋体"/>
          <w:b w:val="0"/>
          <w:i w:val="0"/>
          <w:sz w:val="22"/>
          <w:szCs w:val="22"/>
        </w:rPr>
        <w:t>是电位器的接线柱。闭合开关S，当滑片向C接线柱旋转时，灯泡变暗，请按要求将电路图连接完整。</w:t>
      </w:r>
    </w:p>
    <w:p w14:paraId="0FC280C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rFonts w:ascii="Times New Roman" w:eastAsia="宋体" w:hAnsi="Times New Roman" w:cs="Times New Roman" w:hint="default"/>
          <w:strike w:val="0"/>
          <w:kern w:val="0"/>
          <w:sz w:val="22"/>
          <w:szCs w:val="22"/>
          <w:u w:val="none"/>
          <w:lang w:val="en-US" w:eastAsia="zh-CN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313940" cy="1447800"/>
            <wp:effectExtent l="0" t="0" r="10160" b="0"/>
            <wp:docPr id="100025" name="图片 100025" descr="@@@60cfb60d-8e58-4eec-ba52-68f75767a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60cfb60d-8e58-4eec-ba52-68f75767a85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231394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T15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419350" cy="1259205"/>
            <wp:effectExtent l="0" t="0" r="0" b="17145"/>
            <wp:docPr id="100027" name="图片 100027" descr="@@@57da80fb-0845-4681-8b30-98ed723807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57da80fb-0845-4681-8b30-98ed7238070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25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trike w:val="0"/>
          <w:kern w:val="0"/>
          <w:sz w:val="22"/>
          <w:szCs w:val="22"/>
          <w:u w:val="none"/>
          <w:lang w:val="en-US" w:eastAsia="zh-CN"/>
        </w:rPr>
        <w:t>T16</w:t>
      </w:r>
    </w:p>
    <w:p w14:paraId="14942EE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16．（本题2分）如图是汽车油量表工作原理的示意图，图中缺少油量表，油量表实质是一个电流表或电压表，请在图中画出油量表，要求当油量减少时表的示数减小。</w:t>
      </w:r>
    </w:p>
    <w:p w14:paraId="3D2A68A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四、实验探究题(共3题；每空1分，共20分)</w:t>
      </w:r>
    </w:p>
    <w:p w14:paraId="5D1879A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（本题6分）为了比较水和煤油吸热的能力差异，某同学设计了如图甲所示的实验装置两个完全相同的电加热器，两个相同的烧杯中分别装有质量相等、初温度不等的水和煤油，并绘制出了它们温度随时间变化的图像。已知水的比热容为4.2×10</w:t>
      </w:r>
      <w:r>
        <w:rPr>
          <w:rFonts w:eastAsia="宋体"/>
          <w:b w:val="0"/>
          <w:i w:val="0"/>
          <w:sz w:val="22"/>
          <w:szCs w:val="22"/>
          <w:vertAlign w:val="superscript"/>
        </w:rPr>
        <w:t>3</w:t>
      </w:r>
      <w:r>
        <w:rPr>
          <w:rFonts w:eastAsia="宋体"/>
          <w:b w:val="0"/>
          <w:i w:val="0"/>
          <w:sz w:val="22"/>
          <w:szCs w:val="22"/>
        </w:rPr>
        <w:t>J/(kg·℃)。</w:t>
      </w:r>
    </w:p>
    <w:p w14:paraId="5284DE9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4781550" cy="1323975"/>
            <wp:effectExtent l="0" t="0" r="0" b="0"/>
            <wp:docPr id="100029" name="图片 100029" descr="@@@27f3b1db-c322-41a0-99b2-4b5cc250fa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27f3b1db-c322-41a0-99b2-4b5cc250faa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78155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AB28A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(1)实验中，加热到某时刻时液体b的温度如图乙所示，该温度为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℃。</w:t>
      </w:r>
    </w:p>
    <w:p w14:paraId="1BB85B2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(2)加热过程会闻到浓浓的煤油味道是因为分子在做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运动；</w:t>
      </w:r>
    </w:p>
    <w:p w14:paraId="36DD2F2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(3)实验中通过比较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就可以比较液体吸收热量的多少。</w:t>
      </w:r>
    </w:p>
    <w:p w14:paraId="3E2BD03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(4)由图像丙可知，该实验测得的煤油的比热容为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J/(kg·℃)。</w:t>
      </w:r>
    </w:p>
    <w:p w14:paraId="376270D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(5)为了探究“电流通过导体时产生热量的多少跟什么因素有关”，小明设计了实验装置丁：实验中通过观察U形管中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       </w:t>
      </w:r>
      <w:r>
        <w:rPr>
          <w:rFonts w:eastAsia="宋体"/>
          <w:b w:val="0"/>
          <w:i w:val="0"/>
          <w:sz w:val="22"/>
          <w:szCs w:val="22"/>
        </w:rPr>
        <w:t>来比较电流通过电阻丝产生的热量的多少。</w:t>
      </w:r>
    </w:p>
    <w:p w14:paraId="4C87C6F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(6)该装置可探究电流产生的热量与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</w:t>
      </w:r>
      <w:r>
        <w:rPr>
          <w:rFonts w:eastAsia="宋体"/>
          <w:b w:val="0"/>
          <w:i w:val="0"/>
          <w:sz w:val="22"/>
          <w:szCs w:val="22"/>
        </w:rPr>
        <w:t>的关系。</w:t>
      </w:r>
    </w:p>
    <w:p w14:paraId="6EAFEF6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18．（本题7分）测量小灯泡电功率的实验电路如图甲所示，电源电压恒为3V，小灯泡的额定电压为2.5V。</w:t>
      </w:r>
    </w:p>
    <w:p w14:paraId="28F7161E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771650" cy="1485900"/>
            <wp:effectExtent l="0" t="0" r="0" b="0"/>
            <wp:docPr id="100031" name="图片 100031" descr="@@@1f42757177f74545814443add50610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@@@1f42757177f74545814443add506106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    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721610" cy="1102360"/>
            <wp:effectExtent l="0" t="0" r="2540" b="2540"/>
            <wp:docPr id="100033" name="图片 100033" descr="@@@041417427af74af3a688d83e1e31ef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@@@041417427af74af3a688d83e1e31ef2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21610" cy="1102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1041E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(1)闭合开关前，滑动变阻器的滑片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P</w:t>
      </w:r>
      <w:r>
        <w:rPr>
          <w:rFonts w:eastAsia="宋体"/>
          <w:b w:val="0"/>
          <w:i w:val="0"/>
          <w:sz w:val="22"/>
          <w:szCs w:val="22"/>
        </w:rPr>
        <w:t>应置于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”）端。开关闭合后，发现电压表、电流表均有示数，但小灯泡不亮，经检查各元件完好。为了能使小灯泡发光，下一步应进行的操作是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018DCF9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(2)实验中，闭合开关，移动滑片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P</w:t>
      </w:r>
      <w:r>
        <w:rPr>
          <w:rFonts w:eastAsia="宋体"/>
          <w:b w:val="0"/>
          <w:i w:val="0"/>
          <w:sz w:val="22"/>
          <w:szCs w:val="22"/>
        </w:rPr>
        <w:t>到某个位置时，电压表的示数为2.2V。若想测量小灯泡的额定功率，应将滑片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P</w:t>
      </w:r>
      <w:r>
        <w:rPr>
          <w:rFonts w:eastAsia="宋体"/>
          <w:b w:val="0"/>
          <w:i w:val="0"/>
          <w:sz w:val="22"/>
          <w:szCs w:val="22"/>
        </w:rPr>
        <w:t>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（选填“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A</w:t>
      </w:r>
      <w:r>
        <w:rPr>
          <w:rFonts w:eastAsia="宋体"/>
          <w:b w:val="0"/>
          <w:i w:val="0"/>
          <w:sz w:val="22"/>
          <w:szCs w:val="22"/>
        </w:rPr>
        <w:t>”或“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B</w:t>
      </w:r>
      <w:r>
        <w:rPr>
          <w:rFonts w:eastAsia="宋体"/>
          <w:b w:val="0"/>
          <w:i w:val="0"/>
          <w:sz w:val="22"/>
          <w:szCs w:val="22"/>
        </w:rPr>
        <w:t>”）端移动，使电压表的示数为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V。这时电流表的示数如图乙所示，为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A，则小灯泡的额定功率为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W。</w:t>
      </w:r>
    </w:p>
    <w:p w14:paraId="30CAEFB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</w:p>
    <w:p w14:paraId="0446F8BE">
      <w:pPr>
        <w:keepNext w:val="0"/>
        <w:keepLines w:val="0"/>
        <w:pageBreakBefore w:val="0"/>
        <w:widowControl w:val="0"/>
        <w:numPr>
          <w:ilvl w:val="0"/>
          <w:numId w:val="2"/>
        </w:numP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此实验只用电流表也能测出小灯泡的额定功率，其电路如图丙所示，</w:t>
      </w:r>
      <w:r>
        <w:rPr>
          <w:sz w:val="22"/>
          <w:szCs w:val="22"/>
        </w:rPr>
        <w:object>
          <v:shape id="_x0000_i1055" type="#_x0000_t75" alt="eqIdd0acbd28b27a5ef072eb1d57087809d1" style="width:42.2pt;height:15.8pt" o:ole="" coordsize="21600,21600" o:preferrelative="t" filled="f" stroked="f">
            <v:stroke joinstyle="miter"/>
            <v:imagedata r:id="rId69" o:title="eqIdd0acbd28b27a5ef072eb1d57087809d1"/>
            <o:lock v:ext="edit" aspectratio="t"/>
            <w10:anchorlock/>
          </v:shape>
          <o:OLEObject Type="Embed" ProgID="Equation.DSMT4" ShapeID="_x0000_i1055" DrawAspect="Content" ObjectID="_1468075755" r:id="rId70"/>
        </w:object>
      </w:r>
      <w:r>
        <w:rPr>
          <w:rFonts w:eastAsia="宋体"/>
          <w:b w:val="0"/>
          <w:i w:val="0"/>
          <w:sz w:val="22"/>
          <w:szCs w:val="22"/>
        </w:rPr>
        <w:t>。其中关键的一步是必须调节滑动变阻器，使电流表</w:t>
      </w:r>
      <w:r>
        <w:rPr>
          <w:sz w:val="22"/>
          <w:szCs w:val="22"/>
        </w:rPr>
        <w:object>
          <v:shape id="_x0000_i1056" type="#_x0000_t75" alt="eqIdb34a75c2a392f235c5f07b91d9fb58d5" style="width:14.95pt;height:16.2pt" o:ole="" coordsize="21600,21600" o:preferrelative="t" filled="f" stroked="f">
            <v:stroke joinstyle="miter"/>
            <v:imagedata r:id="rId71" o:title="eqIdb34a75c2a392f235c5f07b91d9fb58d5"/>
            <o:lock v:ext="edit" aspectratio="t"/>
            <w10:anchorlock/>
          </v:shape>
          <o:OLEObject Type="Embed" ProgID="Equation.DSMT4" ShapeID="_x0000_i1056" DrawAspect="Content" ObjectID="_1468075756" r:id="rId72"/>
        </w:object>
      </w:r>
      <w:r>
        <w:rPr>
          <w:rFonts w:eastAsia="宋体"/>
          <w:b w:val="0"/>
          <w:i w:val="0"/>
          <w:sz w:val="22"/>
          <w:szCs w:val="22"/>
        </w:rPr>
        <w:t>的示数为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  </w:t>
      </w:r>
      <w:r>
        <w:rPr>
          <w:rFonts w:eastAsia="宋体"/>
          <w:b w:val="0"/>
          <w:i w:val="0"/>
          <w:sz w:val="22"/>
          <w:szCs w:val="22"/>
        </w:rPr>
        <w:t>A时，再读出电流表</w:t>
      </w:r>
      <w:r>
        <w:rPr>
          <w:sz w:val="22"/>
          <w:szCs w:val="22"/>
        </w:rPr>
        <w:object>
          <v:shape id="_x0000_i1057" type="#_x0000_t75" alt="eqId024e2379c58191758f8bd7602a6bcb9f" style="width:14.05pt;height:15.25pt" o:ole="" coordsize="21600,21600" o:preferrelative="t" filled="f" stroked="f">
            <v:stroke joinstyle="miter"/>
            <v:imagedata r:id="rId73" o:title="eqId024e2379c58191758f8bd7602a6bcb9f"/>
            <o:lock v:ext="edit" aspectratio="t"/>
            <w10:anchorlock/>
          </v:shape>
          <o:OLEObject Type="Embed" ProgID="Equation.DSMT4" ShapeID="_x0000_i1057" DrawAspect="Content" ObjectID="_1468075757" r:id="rId74"/>
        </w:object>
      </w:r>
      <w:r>
        <w:rPr>
          <w:rFonts w:eastAsia="宋体"/>
          <w:b w:val="0"/>
          <w:i w:val="0"/>
          <w:sz w:val="22"/>
          <w:szCs w:val="22"/>
        </w:rPr>
        <w:t>的示数，才能计算出小灯泡的额定功率。</w:t>
      </w:r>
    </w:p>
    <w:p w14:paraId="711C30B4">
      <w:pPr>
        <w:keepNext w:val="0"/>
        <w:keepLines w:val="0"/>
        <w:pageBreakBefore w:val="0"/>
        <w:widowControl w:val="0"/>
        <w:numPr>
          <w:numId w:val="0"/>
        </w:numP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1535D663">
      <w:pPr>
        <w:keepNext w:val="0"/>
        <w:keepLines w:val="0"/>
        <w:pageBreakBefore w:val="0"/>
        <w:widowControl w:val="0"/>
        <w:numPr>
          <w:numId w:val="0"/>
        </w:numPr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3C289FE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19．（本题7分）如图所示，在测量小灯泡的电功率的实验中，用到以下器材：额定电压为2.5V的待测小灯泡（电阻大约10Ω）、滑动变阻器</w:t>
      </w:r>
      <w:r>
        <w:rPr>
          <w:sz w:val="22"/>
          <w:szCs w:val="22"/>
        </w:rPr>
        <w:object>
          <v:shape id="_x0000_i1058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58" DrawAspect="Content" ObjectID="_1468075758" r:id="rId75"/>
        </w:object>
      </w:r>
      <w:r>
        <w:rPr>
          <w:rFonts w:eastAsia="宋体"/>
          <w:b w:val="0"/>
          <w:i w:val="0"/>
          <w:sz w:val="22"/>
          <w:szCs w:val="22"/>
        </w:rPr>
        <w:t>“</w:t>
      </w:r>
      <w:r>
        <w:rPr>
          <w:sz w:val="22"/>
          <w:szCs w:val="22"/>
        </w:rPr>
        <w:object>
          <v:shape id="_x0000_i1059" type="#_x0000_t75" alt="eqId588917052bb618ea17fe191e996c3f09" style="width:47.5pt;height:14.1pt" o:ole="" coordsize="21600,21600" o:preferrelative="t" filled="f" stroked="f">
            <v:stroke joinstyle="miter"/>
            <v:imagedata r:id="rId76" o:title="eqId588917052bb618ea17fe191e996c3f09"/>
            <o:lock v:ext="edit" aspectratio="t"/>
            <w10:anchorlock/>
          </v:shape>
          <o:OLEObject Type="Embed" ProgID="Equation.DSMT4" ShapeID="_x0000_i1059" DrawAspect="Content" ObjectID="_1468075759" r:id="rId77"/>
        </w:object>
      </w:r>
      <w:r>
        <w:rPr>
          <w:rFonts w:eastAsia="宋体"/>
          <w:b w:val="0"/>
          <w:i w:val="0"/>
          <w:sz w:val="22"/>
          <w:szCs w:val="22"/>
        </w:rPr>
        <w:t>”和</w:t>
      </w:r>
      <w:r>
        <w:rPr>
          <w:sz w:val="22"/>
          <w:szCs w:val="22"/>
        </w:rPr>
        <w:object>
          <v:shape id="_x0000_i1060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60" DrawAspect="Content" ObjectID="_1468075760" r:id="rId78"/>
        </w:object>
      </w:r>
      <w:r>
        <w:rPr>
          <w:rFonts w:eastAsia="宋体"/>
          <w:b w:val="0"/>
          <w:i w:val="0"/>
          <w:sz w:val="22"/>
          <w:szCs w:val="22"/>
        </w:rPr>
        <w:t>“</w:t>
      </w:r>
      <w:r>
        <w:rPr>
          <w:sz w:val="22"/>
          <w:szCs w:val="22"/>
        </w:rPr>
        <w:object>
          <v:shape id="_x0000_i1061" type="#_x0000_t75" alt="eqId5ce3d9cacf460570f499afec7afa2fcd" style="width:33.4pt;height:12.45pt" o:ole="" coordsize="21600,21600" o:preferrelative="t" filled="f" stroked="f">
            <v:stroke joinstyle="miter"/>
            <v:imagedata r:id="rId79" o:title="eqId5ce3d9cacf460570f499afec7afa2fcd"/>
            <o:lock v:ext="edit" aspectratio="t"/>
            <w10:anchorlock/>
          </v:shape>
          <o:OLEObject Type="Embed" ProgID="Equation.DSMT4" ShapeID="_x0000_i1061" DrawAspect="Content" ObjectID="_1468075761" r:id="rId80"/>
        </w:object>
      </w:r>
      <w:r>
        <w:rPr>
          <w:rFonts w:eastAsia="宋体"/>
          <w:b w:val="0"/>
          <w:i w:val="0"/>
          <w:sz w:val="22"/>
          <w:szCs w:val="22"/>
        </w:rPr>
        <w:t>”各一个、电流表（0~0．6A、0~3A）、电压表（0~3V、0~15V）、学生电源（电压恒为6V）、开关、导线若干。</w:t>
      </w:r>
    </w:p>
    <w:p w14:paraId="35D061B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5213985" cy="1347470"/>
            <wp:effectExtent l="0" t="0" r="5715" b="5080"/>
            <wp:docPr id="3" name="图片 3" descr="@@@65829bbe-1367-4966-985f-5dcf4a7a4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@@@65829bbe-1367-4966-985f-5dcf4a7a482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13985" cy="134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094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(1)请你用笔画线代替导线，将图甲中的实物电路连接完整（连线不得交叉）；</w:t>
      </w:r>
    </w:p>
    <w:p w14:paraId="30473D2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(2)本实验中小明对滑动变阻器的选择是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（选填</w:t>
      </w:r>
      <w:r>
        <w:rPr>
          <w:sz w:val="22"/>
          <w:szCs w:val="22"/>
        </w:rPr>
        <w:object>
          <v:shape id="_x0000_i1062" type="#_x0000_t75" alt="eqId9efc18a5bb2e53586331b2a58538a48b" style="width:11.4pt;height:17.4pt" o:ole="" coordsize="21600,21600" o:preferrelative="t" filled="f" stroked="f">
            <v:stroke joinstyle="miter"/>
            <v:imagedata r:id="rId17" o:title="eqId9efc18a5bb2e53586331b2a58538a48b"/>
            <o:lock v:ext="edit" aspectratio="t"/>
            <w10:anchorlock/>
          </v:shape>
          <o:OLEObject Type="Embed" ProgID="Equation.DSMT4" ShapeID="_x0000_i1062" DrawAspect="Content" ObjectID="_1468075762" r:id="rId82"/>
        </w:object>
      </w:r>
      <w:r>
        <w:rPr>
          <w:rFonts w:eastAsia="宋体"/>
          <w:b w:val="0"/>
          <w:i w:val="0"/>
          <w:sz w:val="22"/>
          <w:szCs w:val="22"/>
        </w:rPr>
        <w:t>或</w:t>
      </w:r>
      <w:r>
        <w:rPr>
          <w:sz w:val="22"/>
          <w:szCs w:val="22"/>
        </w:rPr>
        <w:object>
          <v:shape id="_x0000_i1063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63" DrawAspect="Content" ObjectID="_1468075763" r:id="rId83"/>
        </w:object>
      </w:r>
      <w:r>
        <w:rPr>
          <w:rFonts w:eastAsia="宋体"/>
          <w:b w:val="0"/>
          <w:i w:val="0"/>
          <w:sz w:val="22"/>
          <w:szCs w:val="22"/>
        </w:rPr>
        <w:t>）。</w:t>
      </w:r>
    </w:p>
    <w:p w14:paraId="21104CA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(3)小明将电路连接好后，闭合开关，发现小灯泡不亮，电流表示数为零，电压表指针偏转超过最大刻度，则出现的故障可能是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；</w:t>
      </w:r>
    </w:p>
    <w:p w14:paraId="3901BED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(4)排除故障，闭合开关，移动滑片发现电压表示数为2V，要测量小灯泡的额定功率，应将滑片向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（选填“左”或“右”）移动；当灯泡正常发光时，电流表的示数如图乙所示，则小灯泡的额定功率是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W；</w:t>
      </w:r>
    </w:p>
    <w:p w14:paraId="6981618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(5)若此实验的电流表损坏，小明在原有器材基础上，增加了一个阻值为</w:t>
      </w:r>
      <w:r>
        <w:rPr>
          <w:sz w:val="22"/>
          <w:szCs w:val="22"/>
        </w:rPr>
        <w:object>
          <v:shape id="_x0000_i1064" type="#_x0000_t75" alt="eqIdbe9b4a83b9aebebf29de0c4406ebf894" style="width:13.2pt;height:15.8pt" o:ole="" coordsize="21600,21600" o:preferrelative="t" filled="f" stroked="f">
            <v:stroke joinstyle="miter"/>
            <v:imagedata r:id="rId48" o:title="eqIdbe9b4a83b9aebebf29de0c4406ebf894"/>
            <o:lock v:ext="edit" aspectratio="t"/>
            <w10:anchorlock/>
          </v:shape>
          <o:OLEObject Type="Embed" ProgID="Equation.DSMT4" ShapeID="_x0000_i1064" DrawAspect="Content" ObjectID="_1468075764" r:id="rId84"/>
        </w:object>
      </w:r>
      <w:r>
        <w:rPr>
          <w:rFonts w:eastAsia="宋体"/>
          <w:b w:val="0"/>
          <w:i w:val="0"/>
          <w:sz w:val="22"/>
          <w:szCs w:val="22"/>
        </w:rPr>
        <w:t>的定值电阻和两个开关，设计了图丙所示的电路，顺利完成测小灯泡额定功率的实验（设小灯泡的额定电压为</w:t>
      </w:r>
      <w:r>
        <w:rPr>
          <w:sz w:val="22"/>
          <w:szCs w:val="22"/>
        </w:rPr>
        <w:object>
          <v:shape id="_x0000_i1065" type="#_x0000_t75" alt="eqIddbe5cb81b72e94f92d2aaecd553daac2" style="width:16.7pt;height:17.7pt" o:ole="" coordsize="21600,21600" o:preferrelative="t" filled="f" stroked="f">
            <v:stroke joinstyle="miter"/>
            <v:imagedata r:id="rId85" o:title="eqIddbe5cb81b72e94f92d2aaecd553daac2"/>
            <o:lock v:ext="edit" aspectratio="t"/>
            <w10:anchorlock/>
          </v:shape>
          <o:OLEObject Type="Embed" ProgID="Equation.DSMT4" ShapeID="_x0000_i1065" DrawAspect="Content" ObjectID="_1468075765" r:id="rId86"/>
        </w:object>
      </w:r>
      <w:r>
        <w:rPr>
          <w:rFonts w:eastAsia="宋体"/>
          <w:b w:val="0"/>
          <w:i w:val="0"/>
          <w:sz w:val="22"/>
          <w:szCs w:val="22"/>
        </w:rPr>
        <w:t>），实验步骤如下：</w:t>
      </w:r>
    </w:p>
    <w:p w14:paraId="6AB05FB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①如图连接电路；</w:t>
      </w:r>
    </w:p>
    <w:p w14:paraId="7AAF8F7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②闭合</w:t>
      </w:r>
      <w:r>
        <w:rPr>
          <w:sz w:val="22"/>
          <w:szCs w:val="22"/>
        </w:rPr>
        <w:object>
          <v:shape id="_x0000_i1066" type="#_x0000_t75" alt="eqIdcbb7c747df90b1246e67ed4952aa2809" style="width:29.9pt;height:15.95pt" o:ole="" coordsize="21600,21600" o:preferrelative="t" filled="f" stroked="f">
            <v:stroke joinstyle="miter"/>
            <v:imagedata r:id="rId87" o:title="eqIdcbb7c747df90b1246e67ed4952aa2809"/>
            <o:lock v:ext="edit" aspectratio="t"/>
            <w10:anchorlock/>
          </v:shape>
          <o:OLEObject Type="Embed" ProgID="Equation.DSMT4" ShapeID="_x0000_i1066" DrawAspect="Content" ObjectID="_1468075766" r:id="rId88"/>
        </w:object>
      </w:r>
      <w:r>
        <w:rPr>
          <w:rFonts w:eastAsia="宋体"/>
          <w:b w:val="0"/>
          <w:i w:val="0"/>
          <w:sz w:val="22"/>
          <w:szCs w:val="22"/>
        </w:rPr>
        <w:t>，断开</w:t>
      </w:r>
      <w:r>
        <w:rPr>
          <w:sz w:val="22"/>
          <w:szCs w:val="22"/>
        </w:rPr>
        <w:object>
          <v:shape id="_x0000_i1067" type="#_x0000_t75" alt="eqId83c2d5971afbff8eca1b9aff5f76f710" style="width:11.4pt;height:16.25pt" o:ole="" coordsize="21600,21600" o:preferrelative="t" filled="f" stroked="f">
            <v:stroke joinstyle="miter"/>
            <v:imagedata r:id="rId89" o:title="eqId83c2d5971afbff8eca1b9aff5f76f710"/>
            <o:lock v:ext="edit" aspectratio="t"/>
            <w10:anchorlock/>
          </v:shape>
          <o:OLEObject Type="Embed" ProgID="Equation.DSMT4" ShapeID="_x0000_i1067" DrawAspect="Content" ObjectID="_1468075767" r:id="rId90"/>
        </w:object>
      </w:r>
      <w:r>
        <w:rPr>
          <w:rFonts w:eastAsia="宋体"/>
          <w:b w:val="0"/>
          <w:i w:val="0"/>
          <w:sz w:val="22"/>
          <w:szCs w:val="22"/>
        </w:rPr>
        <w:t>，移动滑动变阻器滑片P，记下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，保持滑动变阻器滑片不动；</w:t>
      </w:r>
    </w:p>
    <w:p w14:paraId="17F7BAD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③闭合</w:t>
      </w:r>
      <w:r>
        <w:rPr>
          <w:sz w:val="22"/>
          <w:szCs w:val="22"/>
        </w:rPr>
        <w:object>
          <v:shape id="_x0000_i1068" type="#_x0000_t75" alt="eqId84e52f51759206a406d63bf276b67271" style="width:29pt;height:15.8pt" o:ole="" coordsize="21600,21600" o:preferrelative="t" filled="f" stroked="f">
            <v:stroke joinstyle="miter"/>
            <v:imagedata r:id="rId91" o:title="eqId84e52f51759206a406d63bf276b67271"/>
            <o:lock v:ext="edit" aspectratio="t"/>
            <w10:anchorlock/>
          </v:shape>
          <o:OLEObject Type="Embed" ProgID="Equation.DSMT4" ShapeID="_x0000_i1068" DrawAspect="Content" ObjectID="_1468075768" r:id="rId92"/>
        </w:object>
      </w:r>
      <w:r>
        <w:rPr>
          <w:rFonts w:eastAsia="宋体"/>
          <w:b w:val="0"/>
          <w:i w:val="0"/>
          <w:sz w:val="22"/>
          <w:szCs w:val="22"/>
        </w:rPr>
        <w:t>，断开</w:t>
      </w:r>
      <w:r>
        <w:rPr>
          <w:sz w:val="22"/>
          <w:szCs w:val="22"/>
        </w:rPr>
        <w:object>
          <v:shape id="_x0000_i1069" type="#_x0000_t75" alt="eqId530f5b63e797195906285c0c03eb9276" style="width:12.3pt;height:15.95pt" o:ole="" coordsize="21600,21600" o:preferrelative="t" filled="f" stroked="f">
            <v:stroke joinstyle="miter"/>
            <v:imagedata r:id="rId93" o:title="eqId530f5b63e797195906285c0c03eb9276"/>
            <o:lock v:ext="edit" aspectratio="t"/>
            <w10:anchorlock/>
          </v:shape>
          <o:OLEObject Type="Embed" ProgID="Equation.DSMT4" ShapeID="_x0000_i1069" DrawAspect="Content" ObjectID="_1468075769" r:id="rId94"/>
        </w:object>
      </w:r>
      <w:r>
        <w:rPr>
          <w:rFonts w:eastAsia="宋体"/>
          <w:b w:val="0"/>
          <w:i w:val="0"/>
          <w:sz w:val="22"/>
          <w:szCs w:val="22"/>
        </w:rPr>
        <w:t>，记下电压表示数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eastAsia="宋体"/>
          <w:b w:val="0"/>
          <w:i w:val="0"/>
          <w:sz w:val="22"/>
          <w:szCs w:val="22"/>
        </w:rPr>
        <w:t>；</w:t>
      </w:r>
    </w:p>
    <w:p w14:paraId="3194FC7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④断开开关，整理器材。小灯泡额定功率的表达式</w:t>
      </w:r>
      <w:r>
        <w:rPr>
          <w:sz w:val="22"/>
          <w:szCs w:val="22"/>
        </w:rPr>
        <w:object>
          <v:shape id="_x0000_i1070" type="#_x0000_t75" alt="eqId3e989c65b1aaa8812e0e8bb6983c2bd0" style="width:18.45pt;height:11.4pt" o:ole="" coordsize="21600,21600" o:preferrelative="t" filled="f" stroked="f">
            <v:stroke joinstyle="miter"/>
            <v:imagedata r:id="rId95" o:title="eqId3e989c65b1aaa8812e0e8bb6983c2bd0"/>
            <o:lock v:ext="edit" aspectratio="t"/>
            <w10:anchorlock/>
          </v:shape>
          <o:OLEObject Type="Embed" ProgID="Equation.DSMT4" ShapeID="_x0000_i1070" DrawAspect="Content" ObjectID="_1468075770" r:id="rId96"/>
        </w:objec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7B4B48CE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黑体" w:eastAsia="黑体" w:hAnsi="黑体" w:cs="黑体"/>
          <w:b/>
          <w:i w:val="0"/>
          <w:color w:val="000000"/>
          <w:sz w:val="22"/>
          <w:szCs w:val="22"/>
        </w:rPr>
      </w:pPr>
    </w:p>
    <w:p w14:paraId="6CA1F1C6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五、计算题（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eastAsia="zh-CN"/>
        </w:rPr>
        <w:t>共</w:t>
      </w:r>
      <w:r>
        <w:rPr>
          <w:rFonts w:ascii="宋体" w:hAnsi="宋体" w:cs="宋体" w:hint="eastAsia"/>
          <w:b/>
          <w:bCs/>
          <w:i w:val="0"/>
          <w:color w:val="000000"/>
          <w:sz w:val="22"/>
          <w:szCs w:val="22"/>
          <w:lang w:val="en-US" w:eastAsia="zh-CN"/>
        </w:rPr>
        <w:t>2题，</w:t>
      </w: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共16分）</w:t>
      </w:r>
    </w:p>
    <w:p w14:paraId="3F83F57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20．（本题8分）某型号的电饭锅有两档，分别是高温烧煮挡和保温焖饭挡，其原理如图所示（虚线框内为电饭锅的发热部位）。已知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=44</w:t>
      </w:r>
      <w:r>
        <w:rPr>
          <w:sz w:val="22"/>
          <w:szCs w:val="22"/>
        </w:rPr>
        <w:object>
          <v:shape id="_x0000_i1071" type="#_x0000_t75" alt="eqIdcffa35373ec4e4684107b42adb7a5161" style="width:11.4pt;height:11.4pt" o:ole="" coordsize="21600,21600" o:preferrelative="t" filled="f" stroked="f">
            <v:stroke joinstyle="miter"/>
            <v:imagedata r:id="rId97" o:title="eqIdcffa35373ec4e4684107b42adb7a5161"/>
            <o:lock v:ext="edit" aspectratio="t"/>
            <w10:anchorlock/>
          </v:shape>
          <o:OLEObject Type="Embed" ProgID="Equation.DSMT4" ShapeID="_x0000_i1071" DrawAspect="Content" ObjectID="_1468075771" r:id="rId98"/>
        </w:object>
      </w:r>
      <w:r>
        <w:rPr>
          <w:rFonts w:eastAsia="宋体"/>
          <w:b w:val="0"/>
          <w:i w:val="0"/>
          <w:sz w:val="22"/>
          <w:szCs w:val="22"/>
        </w:rPr>
        <w:t>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=2156</w:t>
      </w:r>
      <w:r>
        <w:rPr>
          <w:sz w:val="22"/>
          <w:szCs w:val="22"/>
        </w:rPr>
        <w:object>
          <v:shape id="_x0000_i1072" type="#_x0000_t75" alt="eqIdcffa35373ec4e4684107b42adb7a5161" style="width:11.4pt;height:11.4pt" o:ole="" coordsize="21600,21600" o:preferrelative="t" filled="f" stroked="f">
            <v:stroke joinstyle="miter"/>
            <v:imagedata r:id="rId97" o:title="eqIdcffa35373ec4e4684107b42adb7a5161"/>
            <o:lock v:ext="edit" aspectratio="t"/>
            <w10:anchorlock/>
          </v:shape>
          <o:OLEObject Type="Embed" ProgID="Equation.DSMT4" ShapeID="_x0000_i1072" DrawAspect="Content" ObjectID="_1468075772" r:id="rId99"/>
        </w:objec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1F209DE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066925" cy="1285875"/>
            <wp:effectExtent l="0" t="0" r="0" b="0"/>
            <wp:docPr id="100037" name="图片 100037" descr="@@@46b23611-880c-4c84-809a-042a0c9e7e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@@@46b23611-880c-4c84-809a-042a0c9e7e7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3C48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(1)开关S置于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</w:t>
      </w:r>
      <w:r>
        <w:rPr>
          <w:rFonts w:eastAsia="宋体"/>
          <w:b w:val="0"/>
          <w:i w:val="0"/>
          <w:sz w:val="22"/>
          <w:szCs w:val="22"/>
        </w:rPr>
        <w:t>挡（选填“1”或“2”）时，是保温焖饭挡?</w:t>
      </w:r>
    </w:p>
    <w:p w14:paraId="109C00A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(2)高温烧煮挡，它的功率是多大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?</w:t>
      </w:r>
    </w:p>
    <w:p w14:paraId="6301CC6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(3)保温焖饭10min产生的热量是多少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u w:val="single"/>
        </w:rPr>
        <w:t xml:space="preserve">       </w:t>
      </w:r>
      <w:r>
        <w:rPr>
          <w:rFonts w:eastAsia="宋体"/>
          <w:b w:val="0"/>
          <w:i w:val="0"/>
          <w:sz w:val="22"/>
          <w:szCs w:val="22"/>
        </w:rPr>
        <w:t>?</w:t>
      </w:r>
    </w:p>
    <w:p w14:paraId="1B5F06A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1E3682D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380D5D1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4CF28EB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F55A55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5677C9D3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5EF970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D4DBA7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4B7592C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071A003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689B2FC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eastAsia="宋体"/>
          <w:b w:val="0"/>
          <w:i w:val="0"/>
          <w:sz w:val="22"/>
          <w:szCs w:val="22"/>
        </w:rPr>
      </w:pPr>
    </w:p>
    <w:p w14:paraId="341D118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21．（本题8分）小汇为室内花卉种植设计了一个警戒光照强度报警电路，如图所示，电源电压18V保持不变，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的电阻为10Ω，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2</w:t>
      </w:r>
      <w:r>
        <w:rPr>
          <w:rFonts w:eastAsia="宋体"/>
          <w:b w:val="0"/>
          <w:i w:val="0"/>
          <w:sz w:val="22"/>
          <w:szCs w:val="22"/>
        </w:rPr>
        <w:t>为光敏电阻，其阻值与光照强度的关系如下表所示。当电流表示数大于或等于3A时会触发报警，提醒种植人员调整遮阳棚，此时的光照强度为该植物的警戒光照强度。（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Lux</w:t>
      </w:r>
      <w:r>
        <w:rPr>
          <w:rFonts w:eastAsia="宋体"/>
          <w:b w:val="0"/>
          <w:i w:val="0"/>
          <w:sz w:val="22"/>
          <w:szCs w:val="22"/>
        </w:rPr>
        <w:t>是衡量光照强度的基本单位，该数值越大表示光照强度越大。）</w:t>
      </w:r>
    </w:p>
    <w:p w14:paraId="5F82416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both"/>
        <w:textAlignment w:val="center"/>
        <w:rPr>
          <w:sz w:val="22"/>
          <w:szCs w:val="22"/>
        </w:rPr>
      </w:pP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457325" cy="1181100"/>
            <wp:effectExtent l="0" t="0" r="0" b="0"/>
            <wp:docPr id="100039" name="图片 100039" descr="@@@612be8bb-5fa5-4e0e-9990-151d533cea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@@@612be8bb-5fa5-4e0e-9990-151d533cea5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8295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878"/>
        <w:gridCol w:w="481"/>
        <w:gridCol w:w="1187"/>
        <w:gridCol w:w="1187"/>
        <w:gridCol w:w="1187"/>
        <w:gridCol w:w="1187"/>
        <w:gridCol w:w="1188"/>
      </w:tblGrid>
      <w:tr w14:paraId="4C3271CA">
        <w:tblPrEx>
          <w:tblW w:w="8295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714756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光照强度（</w:t>
            </w:r>
            <w:r>
              <w:rPr>
                <w:rFonts w:ascii="Times New Roman" w:eastAsia="宋体" w:hAnsi="Times New Roman" w:cs="Times New Roman"/>
                <w:b w:val="0"/>
                <w:i w:val="0"/>
                <w:sz w:val="22"/>
                <w:szCs w:val="22"/>
              </w:rPr>
              <w:t>Lux</w:t>
            </w:r>
            <w:r>
              <w:rPr>
                <w:rFonts w:eastAsia="宋体"/>
                <w:b w:val="0"/>
                <w:i w:val="0"/>
                <w:sz w:val="22"/>
                <w:szCs w:val="22"/>
              </w:rPr>
              <w:t>）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E4446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C59EFC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1AF723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A6022D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52908E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052606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30</w:t>
            </w:r>
          </w:p>
        </w:tc>
      </w:tr>
      <w:tr w14:paraId="775E87B6">
        <w:tblPrEx>
          <w:tblW w:w="8295" w:type="dxa"/>
          <w:tblInd w:w="0" w:type="dxa"/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18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A4065B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电阻值（Ω）</w:t>
            </w:r>
          </w:p>
        </w:tc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E4B626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60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DE4F65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30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9C010DA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20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1B7A0F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15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3A7049C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12</w:t>
            </w:r>
          </w:p>
        </w:tc>
        <w:tc>
          <w:tcPr>
            <w:tcW w:w="11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7B63C9">
            <w:pPr>
              <w:keepNext w:val="0"/>
              <w:keepLines w:val="0"/>
              <w:pageBreakBefore w:val="0"/>
              <w:widowControl w:val="0"/>
              <w:shd w:val="clear" w:color="auto" w:fill="auto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sz w:val="22"/>
                <w:szCs w:val="22"/>
              </w:rPr>
            </w:pPr>
            <w:r>
              <w:rPr>
                <w:rFonts w:eastAsia="宋体"/>
                <w:b w:val="0"/>
                <w:i w:val="0"/>
                <w:sz w:val="22"/>
                <w:szCs w:val="22"/>
              </w:rPr>
              <w:t>10</w:t>
            </w:r>
          </w:p>
        </w:tc>
      </w:tr>
    </w:tbl>
    <w:p w14:paraId="1262B6EA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(1)求通过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的电流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I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  <w:r>
        <w:rPr>
          <w:rFonts w:eastAsia="宋体"/>
          <w:b w:val="0"/>
          <w:i w:val="0"/>
          <w:sz w:val="22"/>
          <w:szCs w:val="22"/>
        </w:rPr>
        <w:t>。</w:t>
      </w:r>
    </w:p>
    <w:p w14:paraId="6A7656D6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(2)求该植物的警戒光照强度。</w:t>
      </w:r>
    </w:p>
    <w:p w14:paraId="730D3341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(3)为了满足某植物的警戒光照强度为30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Lux</w:t>
      </w:r>
      <w:r>
        <w:rPr>
          <w:rFonts w:eastAsia="宋体"/>
          <w:b w:val="0"/>
          <w:i w:val="0"/>
          <w:sz w:val="22"/>
          <w:szCs w:val="22"/>
        </w:rPr>
        <w:t>，下面有两种方案，请判断这两种方案是否可行，若认为可行，计算相应的值。</w:t>
      </w:r>
    </w:p>
    <w:p w14:paraId="62BDA767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ascii="Times New Roman" w:eastAsia="Times New Roman" w:hAnsi="Times New Roman" w:cs="Times New Roman"/>
          <w:i/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A．用电阻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&gt;10Ω）替换电阻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1</w:t>
      </w:r>
    </w:p>
    <w:p w14:paraId="73180DC0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B．用电压为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（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U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  <w:vertAlign w:val="subscript"/>
        </w:rPr>
        <w:t>0</w:t>
      </w:r>
      <w:r>
        <w:rPr>
          <w:rFonts w:eastAsia="宋体"/>
          <w:b w:val="0"/>
          <w:i w:val="0"/>
          <w:sz w:val="22"/>
          <w:szCs w:val="22"/>
        </w:rPr>
        <w:t>＜18V）的电源替换原电源</w:t>
      </w:r>
    </w:p>
    <w:p w14:paraId="0DA7576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sz w:val="22"/>
          <w:szCs w:val="22"/>
        </w:rPr>
        <w:sectPr>
          <w:headerReference w:type="even" r:id="rId102"/>
          <w:footerReference w:type="even" r:id="rId103"/>
          <w:footerReference w:type="default" r:id="rId104"/>
          <w:headerReference w:type="first" r:id="rId105"/>
          <w:footerReference w:type="first" r:id="rId106"/>
          <w:pgSz w:w="11907" w:h="16839"/>
          <w:pgMar w:top="850" w:right="850" w:bottom="850" w:left="850" w:header="340" w:footer="425" w:gutter="0"/>
          <w:pgNumType w:fmt="decimal" w:start="1"/>
          <w:cols w:num="1" w:sep="1" w:space="425"/>
          <w:docGrid w:linePitch="312" w:charSpace="0"/>
        </w:sectPr>
      </w:pPr>
      <w:bookmarkStart w:id="0" w:name="_GoBack"/>
      <w:bookmarkEnd w:id="0"/>
    </w:p>
    <w:p w14:paraId="1E47DBE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2025-2026学年九年级阶段性调研试题十六</w:t>
      </w:r>
    </w:p>
    <w:p w14:paraId="7BE81C0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第18章电功率 基础卷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0.65</w:t>
      </w:r>
    </w:p>
    <w:p w14:paraId="308F65E4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center"/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</w:pPr>
      <w:r>
        <w:rPr>
          <w:rFonts w:ascii="宋体" w:eastAsia="宋体" w:hAnsi="宋体" w:cs="宋体"/>
          <w:b/>
          <w:bCs/>
          <w:i w:val="0"/>
          <w:color w:val="000000"/>
          <w:sz w:val="22"/>
          <w:szCs w:val="22"/>
        </w:rPr>
        <w:t>参考答案</w:t>
      </w:r>
    </w:p>
    <w:tbl>
      <w:tblPr>
        <w:tblStyle w:val="TableNormal"/>
        <w:tblW w:w="5000" w:type="pct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0" w:type="dxa"/>
          <w:left w:w="108" w:type="dxa"/>
          <w:bottom w:w="0" w:type="dxa"/>
          <w:right w:w="108" w:type="dxa"/>
        </w:tblCellMar>
      </w:tblPr>
      <w:tblGrid>
        <w:gridCol w:w="947"/>
        <w:gridCol w:w="947"/>
        <w:gridCol w:w="947"/>
        <w:gridCol w:w="947"/>
        <w:gridCol w:w="947"/>
        <w:gridCol w:w="948"/>
        <w:gridCol w:w="948"/>
        <w:gridCol w:w="948"/>
        <w:gridCol w:w="948"/>
        <w:gridCol w:w="948"/>
        <w:gridCol w:w="948"/>
      </w:tblGrid>
      <w:tr w14:paraId="51CDE082">
        <w:tblPrEx>
          <w:tblW w:w="5000" w:type="pct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CD0C3B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题号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2C6294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7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984BAA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8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35FAC84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9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F9A79C0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10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79AE95A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11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D631EC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12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57ABB4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13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DB7C50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14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1D300E1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714BC5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</w:tr>
      <w:tr w14:paraId="135AF033">
        <w:tblPrEx>
          <w:tblW w:w="5000" w:type="pct"/>
          <w:tblInd w:w="0" w:type="dxa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552B0B18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答案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6FEB8C2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0153F5D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3AC9997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266E2EE5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E4DF191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7A65AFF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D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30A884AF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AB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642E356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>BC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00CF69CC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454" w:type="pct"/>
            <w:tcMar>
              <w:top w:w="0" w:type="dxa"/>
              <w:bottom w:w="0" w:type="dxa"/>
            </w:tcMar>
            <w:vAlign w:val="center"/>
          </w:tcPr>
          <w:p w14:paraId="474865AE">
            <w:pPr>
              <w:keepNext w:val="0"/>
              <w:keepLines w:val="0"/>
              <w:pageBreakBefore w:val="0"/>
              <w:widowControl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center"/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</w:pPr>
            <w:r>
              <w:rPr>
                <w:rFonts w:ascii="宋体" w:eastAsia="宋体" w:hAnsi="宋体" w:cs="宋体"/>
                <w:b w:val="0"/>
                <w:i w:val="0"/>
                <w:color w:val="000000"/>
                <w:sz w:val="22"/>
                <w:szCs w:val="22"/>
              </w:rPr>
              <w:t xml:space="preserve"> </w:t>
            </w:r>
          </w:p>
        </w:tc>
      </w:tr>
    </w:tbl>
    <w:p w14:paraId="47094CE3"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center"/>
        <w:rPr>
          <w:rFonts w:ascii="宋体" w:eastAsia="宋体" w:hAnsi="宋体" w:cs="宋体"/>
          <w:b/>
          <w:i w:val="0"/>
          <w:color w:val="000000"/>
          <w:sz w:val="22"/>
          <w:szCs w:val="22"/>
        </w:rPr>
      </w:pPr>
    </w:p>
    <w:p w14:paraId="36D1BBD3">
      <w:pPr>
        <w:keepNext w:val="0"/>
        <w:keepLines w:val="0"/>
        <w:pageBreakBefore w:val="0"/>
        <w:widowControl w:val="0"/>
        <w:shd w:val="clear" w:color="auto" w:fill="auto"/>
        <w:tabs>
          <w:tab w:val="left" w:pos="546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1．     机械     化学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>2．     增大     增多</w:t>
      </w:r>
    </w:p>
    <w:p w14:paraId="43E972FD">
      <w:pPr>
        <w:keepNext w:val="0"/>
        <w:keepLines w:val="0"/>
        <w:pageBreakBefore w:val="0"/>
        <w:widowControl w:val="0"/>
        <w:shd w:val="clear" w:color="auto" w:fill="auto"/>
        <w:tabs>
          <w:tab w:val="left" w:pos="546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3．     10     2.5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 xml:space="preserve">4．     70     </w:t>
      </w:r>
      <w:r>
        <w:rPr>
          <w:sz w:val="22"/>
          <w:szCs w:val="22"/>
        </w:rPr>
        <w:object>
          <v:shape id="_x0000_i1073" type="#_x0000_t75" alt="eqIdf37a9311f2a05ec997e0445dc48ed9d9" style="width:42.2pt;height:13.85pt" o:ole="" coordsize="21600,21600" o:preferrelative="t" filled="f" stroked="f">
            <v:stroke joinstyle="miter"/>
            <v:imagedata r:id="rId107" o:title="eqIdf37a9311f2a05ec997e0445dc48ed9d9"/>
            <o:lock v:ext="edit" aspectratio="t"/>
            <w10:anchorlock/>
          </v:shape>
          <o:OLEObject Type="Embed" ProgID="Equation.DSMT4" ShapeID="_x0000_i1073" DrawAspect="Content" ObjectID="_1468075773" r:id="rId108"/>
        </w:object>
      </w:r>
      <w:r>
        <w:rPr>
          <w:rFonts w:eastAsia="宋体"/>
          <w:b w:val="0"/>
          <w:i w:val="0"/>
          <w:sz w:val="22"/>
          <w:szCs w:val="22"/>
        </w:rPr>
        <w:t xml:space="preserve">     750</w:t>
      </w:r>
    </w:p>
    <w:p w14:paraId="2CF5CF33">
      <w:pPr>
        <w:keepNext w:val="0"/>
        <w:keepLines w:val="0"/>
        <w:pageBreakBefore w:val="0"/>
        <w:widowControl w:val="0"/>
        <w:shd w:val="clear" w:color="auto" w:fill="auto"/>
        <w:tabs>
          <w:tab w:val="left" w:pos="546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5．     3.96×10</w:t>
      </w:r>
      <w:r>
        <w:rPr>
          <w:rFonts w:eastAsia="宋体"/>
          <w:b w:val="0"/>
          <w:i w:val="0"/>
          <w:sz w:val="22"/>
          <w:szCs w:val="22"/>
          <w:vertAlign w:val="superscript"/>
        </w:rPr>
        <w:t>7</w:t>
      </w:r>
      <w:r>
        <w:rPr>
          <w:rFonts w:eastAsia="宋体"/>
          <w:b w:val="0"/>
          <w:i w:val="0"/>
          <w:sz w:val="22"/>
          <w:szCs w:val="22"/>
        </w:rPr>
        <w:t xml:space="preserve">     10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ab/>
      </w:r>
      <w:r>
        <w:rPr>
          <w:rFonts w:eastAsia="宋体"/>
          <w:b w:val="0"/>
          <w:i w:val="0"/>
          <w:sz w:val="22"/>
          <w:szCs w:val="22"/>
        </w:rPr>
        <w:t xml:space="preserve">6．     &lt;     </w:t>
      </w:r>
      <w:r>
        <w:rPr>
          <w:sz w:val="22"/>
          <w:szCs w:val="22"/>
        </w:rPr>
        <w:object>
          <v:shape id="_x0000_i1074" type="#_x0000_t75" alt="eqId37d65e051e943ab28fa57aee2fb57994" style="width:17.55pt;height:12.25pt" o:ole="" coordsize="21600,21600" o:preferrelative="t" filled="f" stroked="f">
            <v:stroke joinstyle="miter"/>
            <v:imagedata r:id="rId109" o:title="eqId37d65e051e943ab28fa57aee2fb57994"/>
            <o:lock v:ext="edit" aspectratio="t"/>
            <w10:anchorlock/>
          </v:shape>
          <o:OLEObject Type="Embed" ProgID="Equation.DSMT4" ShapeID="_x0000_i1074" DrawAspect="Content" ObjectID="_1468075774" r:id="rId110"/>
        </w:object>
      </w:r>
      <w:r>
        <w:rPr>
          <w:rFonts w:eastAsia="宋体"/>
          <w:b w:val="0"/>
          <w:i w:val="0"/>
          <w:sz w:val="22"/>
          <w:szCs w:val="22"/>
        </w:rPr>
        <w:t xml:space="preserve">     9.9225</w:t>
      </w:r>
    </w:p>
    <w:p w14:paraId="0A3176A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7．C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8．D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9．B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10．D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11．D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12．D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13．AB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14．BC</w:t>
      </w:r>
    </w:p>
    <w:p w14:paraId="19B0BF9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15．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1876425" cy="1242695"/>
            <wp:effectExtent l="0" t="0" r="9525" b="14605"/>
            <wp:docPr id="83352324" name="图片 83352324" descr="@@@e95809f9-96c2-4500-b2e2-3ab2eefe55d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52324" name="图片 83352324" descr="@@@e95809f9-96c2-4500-b2e2-3ab2eefe55d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1242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cs="Times New Roman" w:hint="eastAsia"/>
          <w:strike w:val="0"/>
          <w:kern w:val="0"/>
          <w:sz w:val="22"/>
          <w:szCs w:val="22"/>
          <w:u w:val="none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16．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187575" cy="1400175"/>
            <wp:effectExtent l="0" t="0" r="3175" b="9525"/>
            <wp:docPr id="1123940807" name="图片 1123940807" descr="@@@0a6f8f97-bd4a-4f68-9cb7-b6808db66ec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940807" name="图片 1123940807" descr="@@@0a6f8f97-bd4a-4f68-9cb7-b6808db66ec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21875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FCE5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17．(1)58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(2)无规则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(3)加热时间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(4)2.52×10</w:t>
      </w:r>
      <w:r>
        <w:rPr>
          <w:rFonts w:eastAsia="宋体"/>
          <w:b w:val="0"/>
          <w:i w:val="0"/>
          <w:sz w:val="22"/>
          <w:szCs w:val="22"/>
          <w:vertAlign w:val="superscript"/>
        </w:rPr>
        <w:t>3</w:t>
      </w:r>
      <w:r>
        <w:rPr>
          <w:rFonts w:hint="eastAsia"/>
          <w:b w:val="0"/>
          <w:i w:val="0"/>
          <w:sz w:val="22"/>
          <w:szCs w:val="22"/>
          <w:vertAlign w:val="superscript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(5)液面高度差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(6)电流</w:t>
      </w:r>
    </w:p>
    <w:p w14:paraId="63FD774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18．(1)     A     向右移动滑片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</w:t>
      </w:r>
      <w:r>
        <w:rPr>
          <w:rFonts w:eastAsia="宋体"/>
          <w:b w:val="0"/>
          <w:i w:val="0"/>
          <w:sz w:val="22"/>
          <w:szCs w:val="22"/>
        </w:rPr>
        <w:t>(2)     B     2.5     0.32     0.8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(3)0.25</w:t>
      </w:r>
    </w:p>
    <w:p w14:paraId="746A0225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19．(1)</w:t>
      </w:r>
      <w:r>
        <w:rPr>
          <w:rFonts w:ascii="Times New Roman" w:eastAsia="Times New Roman" w:hAnsi="Times New Roman" w:cs="Times New Roman"/>
          <w:strike w:val="0"/>
          <w:kern w:val="0"/>
          <w:sz w:val="22"/>
          <w:szCs w:val="22"/>
          <w:u w:val="none"/>
        </w:rPr>
        <w:drawing>
          <wp:inline distT="0" distB="0" distL="114300" distR="114300">
            <wp:extent cx="2105025" cy="1143000"/>
            <wp:effectExtent l="0" t="0" r="0" b="0"/>
            <wp:docPr id="205625444" name="图片 205625444" descr="@@@9650399d-d92d-413e-af34-09f6ce6acab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25444" name="图片 205625444" descr="@@@9650399d-d92d-413e-af34-09f6ce6acab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07259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</w:t>
      </w:r>
      <w:r>
        <w:rPr>
          <w:sz w:val="22"/>
          <w:szCs w:val="22"/>
        </w:rPr>
        <w:object>
          <v:shape id="_x0000_i1075" type="#_x0000_t75" alt="eqId19f20f21a9d50b61dac519a3ddab539d" style="width:13.2pt;height:15.9pt" o:ole="" coordsize="21600,21600" o:preferrelative="t" filled="f" stroked="f">
            <v:stroke joinstyle="miter"/>
            <v:imagedata r:id="rId19" o:title="eqId19f20f21a9d50b61dac519a3ddab539d"/>
            <o:lock v:ext="edit" aspectratio="t"/>
            <w10:anchorlock/>
          </v:shape>
          <o:OLEObject Type="Embed" ProgID="Equation.DSMT4" ShapeID="_x0000_i1075" DrawAspect="Content" ObjectID="_1468075775" r:id="rId114"/>
        </w:object>
      </w:r>
    </w:p>
    <w:p w14:paraId="25E2F98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(3)小灯泡开路</w:t>
      </w:r>
    </w:p>
    <w:p w14:paraId="3816B2C2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(4)     左     0.75</w:t>
      </w:r>
    </w:p>
    <w:p w14:paraId="7F5B2AFB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(5)     电压表示数</w:t>
      </w:r>
      <w:r>
        <w:rPr>
          <w:sz w:val="22"/>
          <w:szCs w:val="22"/>
        </w:rPr>
        <w:object>
          <v:shape id="_x0000_i1076" type="#_x0000_t75" alt="eqIddbe5cb81b72e94f92d2aaecd553daac2" style="width:16.7pt;height:17.7pt" o:ole="" coordsize="21600,21600" o:preferrelative="t" filled="f" stroked="f">
            <v:stroke joinstyle="miter"/>
            <v:imagedata r:id="rId85" o:title="eqIddbe5cb81b72e94f92d2aaecd553daac2"/>
            <o:lock v:ext="edit" aspectratio="t"/>
            <w10:anchorlock/>
          </v:shape>
          <o:OLEObject Type="Embed" ProgID="Equation.DSMT4" ShapeID="_x0000_i1076" DrawAspect="Content" ObjectID="_1468075776" r:id="rId115"/>
        </w:object>
      </w:r>
      <w:r>
        <w:rPr>
          <w:rFonts w:eastAsia="宋体"/>
          <w:b w:val="0"/>
          <w:i w:val="0"/>
          <w:sz w:val="22"/>
          <w:szCs w:val="22"/>
        </w:rPr>
        <w:t xml:space="preserve">     </w:t>
      </w:r>
      <w:r>
        <w:rPr>
          <w:sz w:val="22"/>
          <w:szCs w:val="22"/>
        </w:rPr>
        <w:object>
          <v:shape id="_x0000_i1077" type="#_x0000_t75" alt="eqIde4b80a2ccb164660f9decd2409cbca3b" style="width:53.65pt;height:29.9pt" o:ole="" coordsize="21600,21600" o:preferrelative="t" filled="f" stroked="f">
            <v:stroke joinstyle="miter"/>
            <v:imagedata r:id="rId116" o:title="eqIde4b80a2ccb164660f9decd2409cbca3b"/>
            <o:lock v:ext="edit" aspectratio="t"/>
            <w10:anchorlock/>
          </v:shape>
          <o:OLEObject Type="Embed" ProgID="Equation.DSMT4" ShapeID="_x0000_i1077" DrawAspect="Content" ObjectID="_1468075777" r:id="rId117"/>
        </w:object>
      </w:r>
    </w:p>
    <w:p w14:paraId="7269267F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hint="eastAsia"/>
          <w:b w:val="0"/>
          <w:i w:val="0"/>
          <w:sz w:val="22"/>
          <w:szCs w:val="22"/>
          <w:lang w:val="en-US" w:eastAsia="zh-CN"/>
        </w:rPr>
      </w:pPr>
      <w:r>
        <w:rPr>
          <w:rFonts w:eastAsia="宋体"/>
          <w:b w:val="0"/>
          <w:i w:val="0"/>
          <w:sz w:val="22"/>
          <w:szCs w:val="22"/>
        </w:rPr>
        <w:t>20．(1)1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(2)1100W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  <w:r>
        <w:rPr>
          <w:rFonts w:eastAsia="宋体"/>
          <w:b w:val="0"/>
          <w:i w:val="0"/>
          <w:sz w:val="22"/>
          <w:szCs w:val="22"/>
        </w:rPr>
        <w:t>(3)1.32×10</w:t>
      </w:r>
      <w:r>
        <w:rPr>
          <w:rFonts w:eastAsia="宋体"/>
          <w:b w:val="0"/>
          <w:i w:val="0"/>
          <w:sz w:val="22"/>
          <w:szCs w:val="22"/>
          <w:vertAlign w:val="superscript"/>
        </w:rPr>
        <w:t>4</w:t>
      </w:r>
      <w:r>
        <w:rPr>
          <w:rFonts w:eastAsia="宋体"/>
          <w:b w:val="0"/>
          <w:i w:val="0"/>
          <w:sz w:val="22"/>
          <w:szCs w:val="22"/>
        </w:rPr>
        <w:t>J</w:t>
      </w:r>
      <w:r>
        <w:rPr>
          <w:rFonts w:hint="eastAsia"/>
          <w:b w:val="0"/>
          <w:i w:val="0"/>
          <w:sz w:val="22"/>
          <w:szCs w:val="22"/>
          <w:lang w:val="en-US" w:eastAsia="zh-CN"/>
        </w:rPr>
        <w:t xml:space="preserve">  </w:t>
      </w:r>
    </w:p>
    <w:p w14:paraId="01B9144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【详解】（1）由电路图可知，开关S置于2挡时，电阻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被短路，电路为电阻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构成的简单电路，电路中的总电阻最小，由公式</w:t>
      </w:r>
      <w:r>
        <w:rPr>
          <w:color w:val="auto"/>
          <w:sz w:val="18"/>
          <w:szCs w:val="20"/>
        </w:rPr>
        <w:object>
          <v:shape id="_x0000_i1078" type="#_x0000_t75" alt="eqId6416e430d71af515c1271668ceb68bc0" style="width:35.2pt;height:29.05pt" o:ole="" coordsize="21600,21600" o:preferrelative="t" filled="f" stroked="f">
            <v:stroke joinstyle="miter"/>
            <v:imagedata r:id="rId118" o:title="eqId6416e430d71af515c1271668ceb68bc0"/>
            <o:lock v:ext="edit" aspectratio="t"/>
            <w10:anchorlock/>
          </v:shape>
          <o:OLEObject Type="Embed" ProgID="Equation.DSMT4" ShapeID="_x0000_i1078" DrawAspect="Content" ObjectID="_1468075778" r:id="rId119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可知，电路的总功率最大，电饭锅处于高温烧煮挡，开关S置于1挡时，电路为电阻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和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构成的串联电路，电路中的总电阻最大，由公式</w:t>
      </w:r>
      <w:r>
        <w:rPr>
          <w:color w:val="auto"/>
          <w:sz w:val="18"/>
          <w:szCs w:val="20"/>
        </w:rPr>
        <w:object>
          <v:shape id="_x0000_i1079" type="#_x0000_t75" alt="eqId6416e430d71af515c1271668ceb68bc0" style="width:35.2pt;height:29.05pt" o:ole="" coordsize="21600,21600" o:preferrelative="t" filled="f" stroked="f">
            <v:stroke joinstyle="miter"/>
            <v:imagedata r:id="rId118" o:title="eqId6416e430d71af515c1271668ceb68bc0"/>
            <o:lock v:ext="edit" aspectratio="t"/>
            <w10:anchorlock/>
          </v:shape>
          <o:OLEObject Type="Embed" ProgID="Equation.DSMT4" ShapeID="_x0000_i1079" DrawAspect="Content" ObjectID="_1468075779" r:id="rId120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可知，电路的总功率最小，电饭锅处于保温焖饭挡。</w:t>
      </w:r>
    </w:p>
    <w:p w14:paraId="6F9634A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（2）由电功率公式可得高温烧煮挡的功率</w:t>
      </w:r>
      <w:r>
        <w:rPr>
          <w:color w:val="auto"/>
          <w:sz w:val="18"/>
          <w:szCs w:val="20"/>
        </w:rPr>
        <w:object>
          <v:shape id="_x0000_i1080" type="#_x0000_t75" alt="eqIdd9b32c680c4f439a6d7f80cfd23f47a8" style="width:130.2pt;height:31.9pt" o:ole="" coordsize="21600,21600" o:preferrelative="t" filled="f" stroked="f">
            <v:stroke joinstyle="miter"/>
            <v:imagedata r:id="rId121" o:title="eqIdd9b32c680c4f439a6d7f80cfd23f47a8"/>
            <o:lock v:ext="edit" aspectratio="t"/>
            <w10:anchorlock/>
          </v:shape>
          <o:OLEObject Type="Embed" ProgID="Equation.DSMT4" ShapeID="_x0000_i1080" DrawAspect="Content" ObjectID="_1468075780" r:id="rId122"/>
        </w:object>
      </w:r>
    </w:p>
    <w:p w14:paraId="1EBC7CC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（3）由电功率公式可得保温焖饭挡的功率</w:t>
      </w:r>
      <w:r>
        <w:rPr>
          <w:color w:val="auto"/>
          <w:sz w:val="18"/>
          <w:szCs w:val="20"/>
        </w:rPr>
        <w:object>
          <v:shape id="_x0000_i1081" type="#_x0000_t75" alt="eqIddfdc591949d44ee2a4a8ba23bb47f4d7" style="width:159.25pt;height:31.95pt" o:ole="" coordsize="21600,21600" o:preferrelative="t" filled="f" stroked="f">
            <v:stroke joinstyle="miter"/>
            <v:imagedata r:id="rId123" o:title="eqIddfdc591949d44ee2a4a8ba23bb47f4d7"/>
            <o:lock v:ext="edit" aspectratio="t"/>
            <w10:anchorlock/>
          </v:shape>
          <o:OLEObject Type="Embed" ProgID="Equation.DSMT4" ShapeID="_x0000_i1081" DrawAspect="Content" ObjectID="_1468075781" r:id="rId124"/>
        </w:object>
      </w:r>
    </w:p>
    <w:p w14:paraId="77BACA6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则保温焖饭10min产生的热量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Q</w:t>
      </w:r>
      <w:r>
        <w:rPr>
          <w:rFonts w:eastAsia="宋体"/>
          <w:b w:val="0"/>
          <w:i w:val="0"/>
          <w:color w:val="auto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W</w:t>
      </w:r>
      <w:r>
        <w:rPr>
          <w:rFonts w:eastAsia="宋体"/>
          <w:b w:val="0"/>
          <w:i w:val="0"/>
          <w:color w:val="auto"/>
          <w:sz w:val="22"/>
          <w:szCs w:val="20"/>
        </w:rPr>
        <w:t>=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Pt</w:t>
      </w:r>
      <w:r>
        <w:rPr>
          <w:rFonts w:eastAsia="宋体"/>
          <w:b w:val="0"/>
          <w:i w:val="0"/>
          <w:color w:val="auto"/>
          <w:sz w:val="22"/>
          <w:szCs w:val="20"/>
        </w:rPr>
        <w:t>=22W×10×60s=1.32×10</w:t>
      </w:r>
      <w:r>
        <w:rPr>
          <w:rFonts w:eastAsia="宋体"/>
          <w:b w:val="0"/>
          <w:i w:val="0"/>
          <w:color w:val="auto"/>
          <w:sz w:val="22"/>
          <w:szCs w:val="20"/>
          <w:vertAlign w:val="superscript"/>
        </w:rPr>
        <w:t>4</w:t>
      </w:r>
      <w:r>
        <w:rPr>
          <w:rFonts w:eastAsia="宋体"/>
          <w:b w:val="0"/>
          <w:i w:val="0"/>
          <w:color w:val="auto"/>
          <w:sz w:val="22"/>
          <w:szCs w:val="20"/>
        </w:rPr>
        <w:t>J</w:t>
      </w:r>
    </w:p>
    <w:p w14:paraId="55735B9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rFonts w:hint="default"/>
          <w:b w:val="0"/>
          <w:i w:val="0"/>
          <w:sz w:val="22"/>
          <w:szCs w:val="22"/>
          <w:lang w:val="en-US" w:eastAsia="zh-CN"/>
        </w:rPr>
      </w:pPr>
    </w:p>
    <w:p w14:paraId="3D0216FD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21．(1)通过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₁的电流为1.8A。</w:t>
      </w:r>
    </w:p>
    <w:p w14:paraId="5ECA5F14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(2)该植物的警戒光照强度为20Lux。</w:t>
      </w:r>
    </w:p>
    <w:p w14:paraId="4D041718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sz w:val="22"/>
          <w:szCs w:val="22"/>
        </w:rPr>
      </w:pPr>
      <w:r>
        <w:rPr>
          <w:rFonts w:eastAsia="宋体"/>
          <w:b w:val="0"/>
          <w:i w:val="0"/>
          <w:sz w:val="22"/>
          <w:szCs w:val="22"/>
        </w:rPr>
        <w:t>(3)方案A可行，</w:t>
      </w:r>
      <w:r>
        <w:rPr>
          <w:rFonts w:ascii="Times New Roman" w:eastAsia="宋体" w:hAnsi="Times New Roman" w:cs="Times New Roman"/>
          <w:b w:val="0"/>
          <w:i w:val="0"/>
          <w:sz w:val="22"/>
          <w:szCs w:val="22"/>
        </w:rPr>
        <w:t>R</w:t>
      </w:r>
      <w:r>
        <w:rPr>
          <w:rFonts w:eastAsia="宋体"/>
          <w:b w:val="0"/>
          <w:i w:val="0"/>
          <w:sz w:val="22"/>
          <w:szCs w:val="22"/>
        </w:rPr>
        <w:t>₀的阻值为15Ω；方案B可行，U₀的电压为15V。</w:t>
      </w:r>
    </w:p>
    <w:p w14:paraId="34D456FB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【详解】（1）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两端的电压等于电源电压，即</w:t>
      </w:r>
      <w:r>
        <w:rPr>
          <w:color w:val="auto"/>
          <w:sz w:val="18"/>
          <w:szCs w:val="20"/>
        </w:rPr>
        <w:object>
          <v:shape id="_x0000_i1082" type="#_x0000_t75" alt="eqIdaab03cfed2d1c3cd1ccc879c8f56ead0" style="width:60.7pt;height:15.8pt" o:ole="" coordsize="21600,21600" o:preferrelative="t" filled="f" stroked="f">
            <v:stroke joinstyle="miter"/>
            <v:imagedata r:id="rId125" o:title="eqIdaab03cfed2d1c3cd1ccc879c8f56ead0"/>
            <o:lock v:ext="edit" aspectratio="t"/>
            <w10:anchorlock/>
          </v:shape>
          <o:OLEObject Type="Embed" ProgID="Equation.DSMT4" ShapeID="_x0000_i1082" DrawAspect="Content" ObjectID="_1468075782" r:id="rId126"/>
        </w:object>
      </w:r>
    </w:p>
    <w:p w14:paraId="2977DF5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通过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的电流为</w:t>
      </w:r>
      <w:r>
        <w:rPr>
          <w:color w:val="auto"/>
          <w:sz w:val="18"/>
          <w:szCs w:val="20"/>
        </w:rPr>
        <w:object>
          <v:shape id="_x0000_i1083" type="#_x0000_t75" alt="eqId8d96a085cc2a97dc10d6b8afc5d35df2" style="width:94.1pt;height:29.7pt" o:ole="" coordsize="21600,21600" o:preferrelative="t" filled="f" stroked="f">
            <v:stroke joinstyle="miter"/>
            <v:imagedata r:id="rId127" o:title="eqId8d96a085cc2a97dc10d6b8afc5d35df2"/>
            <o:lock v:ext="edit" aspectratio="t"/>
            <w10:anchorlock/>
          </v:shape>
          <o:OLEObject Type="Embed" ProgID="Equation.DSMT4" ShapeID="_x0000_i1083" DrawAspect="Content" ObjectID="_1468075783" r:id="rId128"/>
        </w:object>
      </w:r>
    </w:p>
    <w:p w14:paraId="7C42047A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（2）当电流表示数达到3A时触发报警，此时通过光敏电阻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的电流</w:t>
      </w:r>
      <w:r>
        <w:rPr>
          <w:color w:val="auto"/>
          <w:sz w:val="18"/>
          <w:szCs w:val="20"/>
        </w:rPr>
        <w:object>
          <v:shape id="_x0000_i1084" type="#_x0000_t75" alt="eqId90fb3ad340617c1a5a2809dcd94ff140" style="width:131.1pt;height:15.8pt" o:ole="" coordsize="21600,21600" o:preferrelative="t" filled="f" stroked="f">
            <v:stroke joinstyle="miter"/>
            <v:imagedata r:id="rId129" o:title="eqId90fb3ad340617c1a5a2809dcd94ff140"/>
            <o:lock v:ext="edit" aspectratio="t"/>
            <w10:anchorlock/>
          </v:shape>
          <o:OLEObject Type="Embed" ProgID="Equation.DSMT4" ShapeID="_x0000_i1084" DrawAspect="Content" ObjectID="_1468075784" r:id="rId130"/>
        </w:object>
      </w:r>
    </w:p>
    <w:p w14:paraId="3BAABF0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此时光敏电阻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的阻值为</w:t>
      </w:r>
      <w:r>
        <w:rPr>
          <w:color w:val="auto"/>
          <w:sz w:val="18"/>
          <w:szCs w:val="20"/>
        </w:rPr>
        <w:object>
          <v:shape id="_x0000_i1085" type="#_x0000_t75" alt="eqIde79addba393d78af587d190ca6955398" style="width:94.1pt;height:29.6pt" o:ole="" coordsize="21600,21600" o:preferrelative="t" filled="f" stroked="f">
            <v:stroke joinstyle="miter"/>
            <v:imagedata r:id="rId131" o:title="eqIde79addba393d78af587d190ca6955398"/>
            <o:lock v:ext="edit" aspectratio="t"/>
            <w10:anchorlock/>
          </v:shape>
          <o:OLEObject Type="Embed" ProgID="Equation.DSMT4" ShapeID="_x0000_i1085" DrawAspect="Content" ObjectID="_1468075785" r:id="rId132"/>
        </w:object>
      </w:r>
    </w:p>
    <w:p w14:paraId="529EF39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由表格数据可知，当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2</w:t>
      </w:r>
      <w:r>
        <w:rPr>
          <w:rFonts w:eastAsia="宋体"/>
          <w:b w:val="0"/>
          <w:i w:val="0"/>
          <w:color w:val="auto"/>
          <w:sz w:val="22"/>
          <w:szCs w:val="20"/>
        </w:rPr>
        <w:t>的阻值为15Ω时，对应的光照强度为20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Lux</w:t>
      </w:r>
      <w:r>
        <w:rPr>
          <w:rFonts w:eastAsia="宋体"/>
          <w:b w:val="0"/>
          <w:i w:val="0"/>
          <w:color w:val="auto"/>
          <w:sz w:val="22"/>
          <w:szCs w:val="20"/>
        </w:rPr>
        <w:t>。</w:t>
      </w:r>
    </w:p>
    <w:p w14:paraId="352C8835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所以该植物的警戒光照强度为20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Lux</w:t>
      </w:r>
      <w:r>
        <w:rPr>
          <w:rFonts w:eastAsia="宋体"/>
          <w:b w:val="0"/>
          <w:i w:val="0"/>
          <w:color w:val="auto"/>
          <w:sz w:val="22"/>
          <w:szCs w:val="20"/>
        </w:rPr>
        <w:t>。</w:t>
      </w:r>
    </w:p>
    <w:p w14:paraId="25C23016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（3）当警戒光照强度为30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Lux</w:t>
      </w:r>
      <w:r>
        <w:rPr>
          <w:rFonts w:eastAsia="宋体"/>
          <w:b w:val="0"/>
          <w:i w:val="0"/>
          <w:color w:val="auto"/>
          <w:sz w:val="22"/>
          <w:szCs w:val="20"/>
        </w:rPr>
        <w:t>时，由表格数据可知，此时光敏电阻的阻值</w:t>
      </w:r>
      <w:r>
        <w:rPr>
          <w:color w:val="auto"/>
          <w:sz w:val="18"/>
          <w:szCs w:val="20"/>
        </w:rPr>
        <w:object>
          <v:shape id="_x0000_i1086" type="#_x0000_t75" alt="eqIdd8effa85c8006ee65c9ad01905d3cac5" style="width:42.2pt;height:16.55pt" o:ole="" coordsize="21600,21600" o:preferrelative="t" filled="f" stroked="f">
            <v:stroke joinstyle="miter"/>
            <v:imagedata r:id="rId133" o:title="eqIdd8effa85c8006ee65c9ad01905d3cac5"/>
            <o:lock v:ext="edit" aspectratio="t"/>
            <w10:anchorlock/>
          </v:shape>
          <o:OLEObject Type="Embed" ProgID="Equation.DSMT4" ShapeID="_x0000_i1086" DrawAspect="Content" ObjectID="_1468075786" r:id="rId134"/>
        </w:object>
      </w:r>
    </w:p>
    <w:p w14:paraId="66EF0D58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此时触发报警的干路电流仍为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I</w:t>
      </w:r>
      <w:r>
        <w:rPr>
          <w:rFonts w:eastAsia="宋体"/>
          <w:b w:val="0"/>
          <w:i w:val="0"/>
          <w:color w:val="auto"/>
          <w:sz w:val="22"/>
          <w:szCs w:val="20"/>
        </w:rPr>
        <w:t>=3A</w:t>
      </w:r>
    </w:p>
    <w:p w14:paraId="204884E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方案A：用电阻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替换电阻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。</w:t>
      </w:r>
    </w:p>
    <w:p w14:paraId="4E9E7D9E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此时通过光敏电阻的电流</w:t>
      </w:r>
      <w:r>
        <w:rPr>
          <w:color w:val="auto"/>
          <w:sz w:val="18"/>
          <w:szCs w:val="20"/>
        </w:rPr>
        <w:object>
          <v:shape id="_x0000_i1087" type="#_x0000_t75" alt="eqIdc791a799f7b6388adffaaef9ca1cad7f" style="width:95pt;height:29.7pt" o:ole="" coordsize="21600,21600" o:preferrelative="t" filled="f" stroked="f">
            <v:stroke joinstyle="miter"/>
            <v:imagedata r:id="rId135" o:title="eqIdc791a799f7b6388adffaaef9ca1cad7f"/>
            <o:lock v:ext="edit" aspectratio="t"/>
            <w10:anchorlock/>
          </v:shape>
          <o:OLEObject Type="Embed" ProgID="Equation.DSMT4" ShapeID="_x0000_i1087" DrawAspect="Content" ObjectID="_1468075787" r:id="rId136"/>
        </w:object>
      </w:r>
    </w:p>
    <w:p w14:paraId="0DAF72F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则通过电阻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的电流为</w:t>
      </w:r>
      <w:r>
        <w:rPr>
          <w:color w:val="auto"/>
          <w:sz w:val="18"/>
          <w:szCs w:val="20"/>
        </w:rPr>
        <w:object>
          <v:shape id="_x0000_i1088" type="#_x0000_t75" alt="eqId55f9437fcac4885839b92c050eef8b72" style="width:128.45pt;height:16.55pt" o:ole="" coordsize="21600,21600" o:preferrelative="t" filled="f" stroked="f">
            <v:stroke joinstyle="miter"/>
            <v:imagedata r:id="rId137" o:title="eqId55f9437fcac4885839b92c050eef8b72"/>
            <o:lock v:ext="edit" aspectratio="t"/>
            <w10:anchorlock/>
          </v:shape>
          <o:OLEObject Type="Embed" ProgID="Equation.DSMT4" ShapeID="_x0000_i1088" DrawAspect="Content" ObjectID="_1468075788" r:id="rId138"/>
        </w:object>
      </w:r>
    </w:p>
    <w:p w14:paraId="6D52A92F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电阻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的阻值为</w:t>
      </w:r>
      <w:r>
        <w:rPr>
          <w:color w:val="auto"/>
          <w:sz w:val="18"/>
          <w:szCs w:val="20"/>
        </w:rPr>
        <w:object>
          <v:shape id="_x0000_i1089" type="#_x0000_t75" alt="eqIdf9117ee7f11eb26306227696534fc23a" style="width:95pt;height:29.7pt" o:ole="" coordsize="21600,21600" o:preferrelative="t" filled="f" stroked="f">
            <v:stroke joinstyle="miter"/>
            <v:imagedata r:id="rId139" o:title="eqIdf9117ee7f11eb26306227696534fc23a"/>
            <o:lock v:ext="edit" aspectratio="t"/>
            <w10:anchorlock/>
          </v:shape>
          <o:OLEObject Type="Embed" ProgID="Equation.DSMT4" ShapeID="_x0000_i1089" DrawAspect="Content" ObjectID="_1468075789" r:id="rId140"/>
        </w:object>
      </w:r>
    </w:p>
    <w:p w14:paraId="52AFE5D2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因为15Ω&gt;10Ω，满足题设条件，所以方案A可行，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的阻值为15Ω。</w:t>
      </w:r>
    </w:p>
    <w:p w14:paraId="4F456BA1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方案B：用电压为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的电源替换原电源。</w:t>
      </w:r>
    </w:p>
    <w:p w14:paraId="4F3149BD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此时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R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1</w:t>
      </w:r>
      <w:r>
        <w:rPr>
          <w:rFonts w:eastAsia="宋体"/>
          <w:b w:val="0"/>
          <w:i w:val="0"/>
          <w:color w:val="auto"/>
          <w:sz w:val="22"/>
          <w:szCs w:val="20"/>
        </w:rPr>
        <w:t>和</w:t>
      </w:r>
      <w:r>
        <w:rPr>
          <w:color w:val="auto"/>
          <w:sz w:val="18"/>
          <w:szCs w:val="20"/>
        </w:rPr>
        <w:object>
          <v:shape id="_x0000_i1090" type="#_x0000_t75" alt="eqId3888be9b7559b5424110bc6912666c51" style="width:13.15pt;height:16.45pt" o:ole="" coordsize="21600,21600" o:preferrelative="t" filled="f" stroked="f">
            <v:stroke joinstyle="miter"/>
            <v:imagedata r:id="rId141" o:title="eqId3888be9b7559b5424110bc6912666c51"/>
            <o:lock v:ext="edit" aspectratio="t"/>
            <w10:anchorlock/>
          </v:shape>
          <o:OLEObject Type="Embed" ProgID="Equation.DSMT4" ShapeID="_x0000_i1090" DrawAspect="Content" ObjectID="_1468075790" r:id="rId142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并联，电路中的总电阻﻿</w:t>
      </w:r>
      <w:r>
        <w:rPr>
          <w:color w:val="auto"/>
          <w:sz w:val="18"/>
          <w:szCs w:val="20"/>
        </w:rPr>
        <w:object>
          <v:shape id="_x0000_i1091" type="#_x0000_t75" alt="eqIda7135c852b5956a98879f072e10393e0" style="width:138.15pt;height:31.7pt" o:ole="" coordsize="21600,21600" o:preferrelative="t" filled="f" stroked="f">
            <v:stroke joinstyle="miter"/>
            <v:imagedata r:id="rId143" o:title="eqIda7135c852b5956a98879f072e10393e0"/>
            <o:lock v:ext="edit" aspectratio="t"/>
            <w10:anchorlock/>
          </v:shape>
          <o:OLEObject Type="Embed" ProgID="Equation.DSMT4" ShapeID="_x0000_i1091" DrawAspect="Content" ObjectID="_1468075791" r:id="rId144"/>
        </w:object>
      </w:r>
      <w:r>
        <w:rPr>
          <w:rFonts w:eastAsia="宋体"/>
          <w:b w:val="0"/>
          <w:i w:val="0"/>
          <w:color w:val="auto"/>
          <w:sz w:val="22"/>
          <w:szCs w:val="20"/>
        </w:rPr>
        <w:t>﻿</w:t>
      </w:r>
    </w:p>
    <w:p w14:paraId="00713877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此时电源电压</w:t>
      </w:r>
      <w:r>
        <w:rPr>
          <w:color w:val="auto"/>
          <w:sz w:val="18"/>
          <w:szCs w:val="20"/>
        </w:rPr>
        <w:object>
          <v:shape id="_x0000_i1092" type="#_x0000_t75" alt="eqIdf37839a41341efea11deba63292fc977" style="width:114.4pt;height:15.85pt" o:ole="" coordsize="21600,21600" o:preferrelative="t" filled="f" stroked="f">
            <v:stroke joinstyle="miter"/>
            <v:imagedata r:id="rId145" o:title="eqIdf37839a41341efea11deba63292fc977"/>
            <o:lock v:ext="edit" aspectratio="t"/>
            <w10:anchorlock/>
          </v:shape>
          <o:OLEObject Type="Embed" ProgID="Equation.DSMT4" ShapeID="_x0000_i1092" DrawAspect="Content" ObjectID="_1468075792" r:id="rId146"/>
        </w:object>
      </w:r>
    </w:p>
    <w:p w14:paraId="51E1A270">
      <w:pPr>
        <w:keepNext w:val="0"/>
        <w:keepLines w:val="0"/>
        <w:pageBreakBefore w:val="0"/>
        <w:shd w:val="clear" w:color="auto" w:fill="auto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center"/>
        <w:rPr>
          <w:color w:val="auto"/>
          <w:sz w:val="18"/>
          <w:szCs w:val="20"/>
        </w:rPr>
      </w:pPr>
      <w:r>
        <w:rPr>
          <w:rFonts w:eastAsia="宋体"/>
          <w:b w:val="0"/>
          <w:i w:val="0"/>
          <w:color w:val="auto"/>
          <w:sz w:val="22"/>
          <w:szCs w:val="20"/>
        </w:rPr>
        <w:t>因为15V&lt;18V，满足题设条件，所以方案B可行，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</w:rPr>
        <w:t>U</w:t>
      </w:r>
      <w:r>
        <w:rPr>
          <w:rFonts w:ascii="Times New Roman" w:eastAsia="宋体" w:hAnsi="Times New Roman" w:cs="Times New Roman"/>
          <w:b w:val="0"/>
          <w:i w:val="0"/>
          <w:color w:val="auto"/>
          <w:sz w:val="22"/>
          <w:szCs w:val="20"/>
          <w:vertAlign w:val="subscript"/>
        </w:rPr>
        <w:t>0</w:t>
      </w:r>
      <w:r>
        <w:rPr>
          <w:rFonts w:eastAsia="宋体"/>
          <w:b w:val="0"/>
          <w:i w:val="0"/>
          <w:color w:val="auto"/>
          <w:sz w:val="22"/>
          <w:szCs w:val="20"/>
        </w:rPr>
        <w:t>的电压为15V。</w:t>
      </w:r>
    </w:p>
    <w:p w14:paraId="2A56E23C">
      <w:pPr>
        <w:keepNext w:val="0"/>
        <w:keepLines w:val="0"/>
        <w:pageBreakBefore w:val="0"/>
        <w:widowControl w:val="0"/>
        <w:shd w:val="clear" w:color="auto" w:fill="auto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center"/>
        <w:rPr>
          <w:color w:val="auto"/>
          <w:sz w:val="22"/>
          <w:szCs w:val="22"/>
        </w:rPr>
      </w:pPr>
    </w:p>
    <w:sectPr>
      <w:headerReference w:type="default" r:id="rId147"/>
      <w:footerReference w:type="even" r:id="rId148"/>
      <w:footerReference w:type="default" r:id="rId149"/>
      <w:footerReference w:type="first" r:id="rId150"/>
      <w:pgSz w:w="11907" w:h="16839"/>
      <w:pgMar w:top="850" w:right="850" w:bottom="850" w:left="850" w:header="851" w:footer="992" w:gutter="0"/>
      <w:pgNumType w:fmt="decimal" w:start="1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C83D024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24C53F3">
    <w:pPr>
      <w:jc w:val="left"/>
      <w:rPr>
        <w:rFonts w:eastAsia="华文行楷" w:hint="eastAsia"/>
        <w:lang w:eastAsia="zh-CN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4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101D5F21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eastAsia="华文行楷" w:hint="eastAsia"/>
        <w:lang w:val="en-US" w:eastAsia="zh-CN"/>
      </w:rPr>
      <w:t xml:space="preserve"> </w: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0" type="#_x0000_t136" alt="学科网 zxxk.com" style="width:2.85pt;height:2.85pt;margin-top:407.9pt;margin-left:158.95pt;mso-position-horizontal-relative:margin;mso-position-vertical-relative:margin;position:absolute;rotation:315;z-index:-251654144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1" type="#_x0000_t75" alt="学科网 zxxk.com" style="width:0.05pt;height:0.05pt;margin-top:-20.75pt;margin-left:64.05pt;position:absolute;z-index:251664384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0ABB91B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558B57E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44B4A6A">
    <w:pPr>
      <w:jc w:val="center"/>
    </w:pPr>
    <w:r>
      <w:rPr>
        <w:sz w:val="21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xmlns:a="http://schemas.openxmlformats.org/drawingml/2006/main"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xmlns:a="http://schemas.openxmlformats.org/drawingml/2006/main"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jc w:val="center"/>
                          </w:pPr>
                          <w:r>
                            <w:fldChar w:fldCharType="begin"/>
                          </w:r>
                          <w:r>
                            <w:instrText>PAGE</w:instrText>
                          </w:r>
                          <w:r>
                            <w:fldChar w:fldCharType="separate"/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4" type="#_x0000_t202" style="width:2in;height:2in;margin-top:0;margin-left:0;mso-height-relative:page;mso-position-horizontal:center;mso-position-horizontal-relative:margin;mso-width-relative:page;mso-wrap-style:none;position:absolute;z-index:251661312" coordsize="21600,21600" filled="f" stroked="f">
              <o:lock v:ext="edit" aspectratio="f"/>
              <v:textbox style="mso-fit-shape-to-text:t" inset="0,0,0,0">
                <w:txbxContent>
                  <w:p w14:paraId="12FC6153">
                    <w:pPr>
                      <w:jc w:val="center"/>
                    </w:pPr>
                    <w:r>
                      <w:fldChar w:fldCharType="begin"/>
                    </w:r>
                    <w:r>
                      <w:instrText>PAGE</w:instrText>
                    </w:r>
                    <w:r>
                      <w:fldChar w:fldCharType="separate"/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5" type="#_x0000_t136" alt="学科网 zxxk.com" style="width:2.85pt;height:2.85pt;margin-top:407.9pt;margin-left:158.95pt;mso-position-horizontal-relative:margin;mso-position-vertical-relative:margin;position:absolute;rotation:315;z-index:-25165312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6" type="#_x0000_t75" alt="学科网 zxxk.com" style="width:0.05pt;height:0.05pt;margin-top:-20.75pt;margin-left:64.05pt;position:absolute;z-index:251665408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17859CC">
    <w:pPr>
      <w:jc w:val="center"/>
    </w:pP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945E26D">
    <w:r>
      <w:drawing>
        <wp:inline distT="0" distB="0" distL="114300" distR="114300">
          <wp:extent cx="3114040" cy="2228215"/>
          <wp:effectExtent l="0" t="0" r="10160" b="635"/>
          <wp:docPr id="100080" name="图片 10008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80" name="图片 100080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663F62F4">
    <w:r>
      <w:drawing>
        <wp:inline distT="0" distB="0" distL="114300" distR="114300">
          <wp:extent cx="3114040" cy="2228215"/>
          <wp:effectExtent l="0" t="0" r="10160" b="635"/>
          <wp:docPr id="100078" name="图片 1000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078" name="图片 100078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52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3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310A2A0"/>
    <w:multiLevelType w:val="singleLevel"/>
    <w:tmpl w:val="E310A2A0"/>
    <w:lvl w:ilvl="0">
      <w:start w:val="1"/>
      <w:numFmt w:val="upperLetter"/>
      <w:suff w:val="nothing"/>
      <w:lvlText w:val="%1．"/>
      <w:lvlJc w:val="left"/>
    </w:lvl>
  </w:abstractNum>
  <w:abstractNum w:abstractNumId="1">
    <w:nsid w:val="484C50C9"/>
    <w:multiLevelType w:val="singleLevel"/>
    <w:tmpl w:val="484C50C9"/>
    <w:lvl w:ilvl="0">
      <w:start w:val="3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mirrorMargin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151FC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02FC6"/>
    <w:rsid w:val="00C806B0"/>
    <w:rsid w:val="00E476EE"/>
    <w:rsid w:val="00EF035E"/>
    <w:rsid w:val="00F16B29"/>
    <w:rsid w:val="00FA429B"/>
    <w:rsid w:val="18487390"/>
    <w:rsid w:val="40DB50C5"/>
    <w:rsid w:val="5CD84061"/>
    <w:rsid w:val="64F32289"/>
    <w:rsid w:val="66AA2E1B"/>
    <w:rsid w:val="67CE58E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uiPriority="39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Char0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qFormat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qFormat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00" Type="http://schemas.openxmlformats.org/officeDocument/2006/relationships/image" Target="media/image47.png" /><Relationship Id="rId101" Type="http://schemas.openxmlformats.org/officeDocument/2006/relationships/image" Target="media/image48.png" /><Relationship Id="rId102" Type="http://schemas.openxmlformats.org/officeDocument/2006/relationships/header" Target="header1.xml" /><Relationship Id="rId103" Type="http://schemas.openxmlformats.org/officeDocument/2006/relationships/footer" Target="footer1.xml" /><Relationship Id="rId104" Type="http://schemas.openxmlformats.org/officeDocument/2006/relationships/footer" Target="footer2.xml" /><Relationship Id="rId105" Type="http://schemas.openxmlformats.org/officeDocument/2006/relationships/header" Target="header2.xml" /><Relationship Id="rId106" Type="http://schemas.openxmlformats.org/officeDocument/2006/relationships/footer" Target="footer3.xml" /><Relationship Id="rId107" Type="http://schemas.openxmlformats.org/officeDocument/2006/relationships/image" Target="media/image51.wmf" /><Relationship Id="rId108" Type="http://schemas.openxmlformats.org/officeDocument/2006/relationships/oleObject" Target="embeddings/oleObject49.bin" /><Relationship Id="rId109" Type="http://schemas.openxmlformats.org/officeDocument/2006/relationships/image" Target="media/image52.wmf" /><Relationship Id="rId11" Type="http://schemas.openxmlformats.org/officeDocument/2006/relationships/image" Target="media/image6.wmf" /><Relationship Id="rId110" Type="http://schemas.openxmlformats.org/officeDocument/2006/relationships/oleObject" Target="embeddings/oleObject50.bin" /><Relationship Id="rId111" Type="http://schemas.openxmlformats.org/officeDocument/2006/relationships/image" Target="media/image53.png" /><Relationship Id="rId112" Type="http://schemas.openxmlformats.org/officeDocument/2006/relationships/image" Target="media/image54.png" /><Relationship Id="rId113" Type="http://schemas.openxmlformats.org/officeDocument/2006/relationships/image" Target="media/image55.png" /><Relationship Id="rId114" Type="http://schemas.openxmlformats.org/officeDocument/2006/relationships/oleObject" Target="embeddings/oleObject51.bin" /><Relationship Id="rId115" Type="http://schemas.openxmlformats.org/officeDocument/2006/relationships/oleObject" Target="embeddings/oleObject52.bin" /><Relationship Id="rId116" Type="http://schemas.openxmlformats.org/officeDocument/2006/relationships/image" Target="media/image56.wmf" /><Relationship Id="rId117" Type="http://schemas.openxmlformats.org/officeDocument/2006/relationships/oleObject" Target="embeddings/oleObject53.bin" /><Relationship Id="rId118" Type="http://schemas.openxmlformats.org/officeDocument/2006/relationships/image" Target="media/image57.wmf" /><Relationship Id="rId119" Type="http://schemas.openxmlformats.org/officeDocument/2006/relationships/oleObject" Target="embeddings/oleObject54.bin" /><Relationship Id="rId12" Type="http://schemas.openxmlformats.org/officeDocument/2006/relationships/oleObject" Target="embeddings/oleObject1.bin" /><Relationship Id="rId120" Type="http://schemas.openxmlformats.org/officeDocument/2006/relationships/oleObject" Target="embeddings/oleObject55.bin" /><Relationship Id="rId121" Type="http://schemas.openxmlformats.org/officeDocument/2006/relationships/image" Target="media/image58.wmf" /><Relationship Id="rId122" Type="http://schemas.openxmlformats.org/officeDocument/2006/relationships/oleObject" Target="embeddings/oleObject56.bin" /><Relationship Id="rId123" Type="http://schemas.openxmlformats.org/officeDocument/2006/relationships/image" Target="media/image59.wmf" /><Relationship Id="rId124" Type="http://schemas.openxmlformats.org/officeDocument/2006/relationships/oleObject" Target="embeddings/oleObject57.bin" /><Relationship Id="rId125" Type="http://schemas.openxmlformats.org/officeDocument/2006/relationships/image" Target="media/image60.wmf" /><Relationship Id="rId126" Type="http://schemas.openxmlformats.org/officeDocument/2006/relationships/oleObject" Target="embeddings/oleObject58.bin" /><Relationship Id="rId127" Type="http://schemas.openxmlformats.org/officeDocument/2006/relationships/image" Target="media/image61.wmf" /><Relationship Id="rId128" Type="http://schemas.openxmlformats.org/officeDocument/2006/relationships/oleObject" Target="embeddings/oleObject59.bin" /><Relationship Id="rId129" Type="http://schemas.openxmlformats.org/officeDocument/2006/relationships/image" Target="media/image62.wmf" /><Relationship Id="rId13" Type="http://schemas.openxmlformats.org/officeDocument/2006/relationships/image" Target="media/image7.wmf" /><Relationship Id="rId130" Type="http://schemas.openxmlformats.org/officeDocument/2006/relationships/oleObject" Target="embeddings/oleObject60.bin" /><Relationship Id="rId131" Type="http://schemas.openxmlformats.org/officeDocument/2006/relationships/image" Target="media/image63.wmf" /><Relationship Id="rId132" Type="http://schemas.openxmlformats.org/officeDocument/2006/relationships/oleObject" Target="embeddings/oleObject61.bin" /><Relationship Id="rId133" Type="http://schemas.openxmlformats.org/officeDocument/2006/relationships/image" Target="media/image64.wmf" /><Relationship Id="rId134" Type="http://schemas.openxmlformats.org/officeDocument/2006/relationships/oleObject" Target="embeddings/oleObject62.bin" /><Relationship Id="rId135" Type="http://schemas.openxmlformats.org/officeDocument/2006/relationships/image" Target="media/image65.wmf" /><Relationship Id="rId136" Type="http://schemas.openxmlformats.org/officeDocument/2006/relationships/oleObject" Target="embeddings/oleObject63.bin" /><Relationship Id="rId137" Type="http://schemas.openxmlformats.org/officeDocument/2006/relationships/image" Target="media/image66.wmf" /><Relationship Id="rId138" Type="http://schemas.openxmlformats.org/officeDocument/2006/relationships/oleObject" Target="embeddings/oleObject64.bin" /><Relationship Id="rId139" Type="http://schemas.openxmlformats.org/officeDocument/2006/relationships/image" Target="media/image67.wmf" /><Relationship Id="rId14" Type="http://schemas.openxmlformats.org/officeDocument/2006/relationships/oleObject" Target="embeddings/oleObject2.bin" /><Relationship Id="rId140" Type="http://schemas.openxmlformats.org/officeDocument/2006/relationships/oleObject" Target="embeddings/oleObject65.bin" /><Relationship Id="rId141" Type="http://schemas.openxmlformats.org/officeDocument/2006/relationships/image" Target="media/image68.wmf" /><Relationship Id="rId142" Type="http://schemas.openxmlformats.org/officeDocument/2006/relationships/oleObject" Target="embeddings/oleObject66.bin" /><Relationship Id="rId143" Type="http://schemas.openxmlformats.org/officeDocument/2006/relationships/image" Target="media/image69.wmf" /><Relationship Id="rId144" Type="http://schemas.openxmlformats.org/officeDocument/2006/relationships/oleObject" Target="embeddings/oleObject67.bin" /><Relationship Id="rId145" Type="http://schemas.openxmlformats.org/officeDocument/2006/relationships/image" Target="media/image70.wmf" /><Relationship Id="rId146" Type="http://schemas.openxmlformats.org/officeDocument/2006/relationships/oleObject" Target="embeddings/oleObject68.bin" /><Relationship Id="rId147" Type="http://schemas.openxmlformats.org/officeDocument/2006/relationships/header" Target="header3.xml" /><Relationship Id="rId148" Type="http://schemas.openxmlformats.org/officeDocument/2006/relationships/footer" Target="footer4.xml" /><Relationship Id="rId149" Type="http://schemas.openxmlformats.org/officeDocument/2006/relationships/footer" Target="footer5.xml" /><Relationship Id="rId15" Type="http://schemas.openxmlformats.org/officeDocument/2006/relationships/image" Target="media/image8.wmf" /><Relationship Id="rId150" Type="http://schemas.openxmlformats.org/officeDocument/2006/relationships/footer" Target="footer6.xml" /><Relationship Id="rId151" Type="http://schemas.openxmlformats.org/officeDocument/2006/relationships/theme" Target="theme/theme1.xml" /><Relationship Id="rId152" Type="http://schemas.openxmlformats.org/officeDocument/2006/relationships/numbering" Target="numbering.xml" /><Relationship Id="rId153" Type="http://schemas.openxmlformats.org/officeDocument/2006/relationships/styles" Target="styles.xml" /><Relationship Id="rId16" Type="http://schemas.openxmlformats.org/officeDocument/2006/relationships/oleObject" Target="embeddings/oleObject3.bin" /><Relationship Id="rId17" Type="http://schemas.openxmlformats.org/officeDocument/2006/relationships/image" Target="media/image9.wmf" /><Relationship Id="rId18" Type="http://schemas.openxmlformats.org/officeDocument/2006/relationships/oleObject" Target="embeddings/oleObject4.bin" /><Relationship Id="rId19" Type="http://schemas.openxmlformats.org/officeDocument/2006/relationships/image" Target="media/image10.wmf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1" Type="http://schemas.openxmlformats.org/officeDocument/2006/relationships/image" Target="media/image11.wmf" /><Relationship Id="rId22" Type="http://schemas.openxmlformats.org/officeDocument/2006/relationships/oleObject" Target="embeddings/oleObject6.bin" /><Relationship Id="rId23" Type="http://schemas.openxmlformats.org/officeDocument/2006/relationships/oleObject" Target="embeddings/oleObject7.bin" /><Relationship Id="rId24" Type="http://schemas.openxmlformats.org/officeDocument/2006/relationships/oleObject" Target="embeddings/oleObject8.bin" /><Relationship Id="rId25" Type="http://schemas.openxmlformats.org/officeDocument/2006/relationships/oleObject" Target="embeddings/oleObject9.bin" /><Relationship Id="rId26" Type="http://schemas.openxmlformats.org/officeDocument/2006/relationships/oleObject" Target="embeddings/oleObject10.bin" /><Relationship Id="rId27" Type="http://schemas.openxmlformats.org/officeDocument/2006/relationships/oleObject" Target="embeddings/oleObject11.bin" /><Relationship Id="rId28" Type="http://schemas.openxmlformats.org/officeDocument/2006/relationships/oleObject" Target="embeddings/oleObject12.bin" /><Relationship Id="rId29" Type="http://schemas.openxmlformats.org/officeDocument/2006/relationships/oleObject" Target="embeddings/oleObject13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4.bin" /><Relationship Id="rId31" Type="http://schemas.openxmlformats.org/officeDocument/2006/relationships/image" Target="media/image12.wmf" /><Relationship Id="rId32" Type="http://schemas.openxmlformats.org/officeDocument/2006/relationships/oleObject" Target="embeddings/oleObject15.bin" /><Relationship Id="rId33" Type="http://schemas.openxmlformats.org/officeDocument/2006/relationships/oleObject" Target="embeddings/oleObject16.bin" /><Relationship Id="rId34" Type="http://schemas.openxmlformats.org/officeDocument/2006/relationships/oleObject" Target="embeddings/oleObject17.bin" /><Relationship Id="rId35" Type="http://schemas.openxmlformats.org/officeDocument/2006/relationships/oleObject" Target="embeddings/oleObject18.bin" /><Relationship Id="rId36" Type="http://schemas.openxmlformats.org/officeDocument/2006/relationships/image" Target="media/image13.wmf" /><Relationship Id="rId37" Type="http://schemas.openxmlformats.org/officeDocument/2006/relationships/oleObject" Target="embeddings/oleObject19.bin" /><Relationship Id="rId38" Type="http://schemas.openxmlformats.org/officeDocument/2006/relationships/image" Target="media/image14.wmf" /><Relationship Id="rId39" Type="http://schemas.openxmlformats.org/officeDocument/2006/relationships/oleObject" Target="embeddings/oleObject20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21.bin" /><Relationship Id="rId41" Type="http://schemas.openxmlformats.org/officeDocument/2006/relationships/image" Target="media/image15.png" /><Relationship Id="rId42" Type="http://schemas.openxmlformats.org/officeDocument/2006/relationships/image" Target="media/image16.jpeg" /><Relationship Id="rId43" Type="http://schemas.openxmlformats.org/officeDocument/2006/relationships/image" Target="media/image17.png" /><Relationship Id="rId44" Type="http://schemas.openxmlformats.org/officeDocument/2006/relationships/image" Target="media/image18.wmf" /><Relationship Id="rId45" Type="http://schemas.openxmlformats.org/officeDocument/2006/relationships/oleObject" Target="embeddings/oleObject22.bin" /><Relationship Id="rId46" Type="http://schemas.openxmlformats.org/officeDocument/2006/relationships/image" Target="media/image19.png" /><Relationship Id="rId47" Type="http://schemas.openxmlformats.org/officeDocument/2006/relationships/image" Target="media/image20.png" /><Relationship Id="rId48" Type="http://schemas.openxmlformats.org/officeDocument/2006/relationships/image" Target="media/image21.wmf" /><Relationship Id="rId49" Type="http://schemas.openxmlformats.org/officeDocument/2006/relationships/oleObject" Target="embeddings/oleObject23.bin" /><Relationship Id="rId5" Type="http://schemas.openxmlformats.org/officeDocument/2006/relationships/customXml" Target="../customXml/item2.xml" /><Relationship Id="rId50" Type="http://schemas.openxmlformats.org/officeDocument/2006/relationships/image" Target="media/image22.png" /><Relationship Id="rId51" Type="http://schemas.openxmlformats.org/officeDocument/2006/relationships/image" Target="media/image23.png" /><Relationship Id="rId52" Type="http://schemas.openxmlformats.org/officeDocument/2006/relationships/oleObject" Target="embeddings/oleObject24.bin" /><Relationship Id="rId53" Type="http://schemas.openxmlformats.org/officeDocument/2006/relationships/image" Target="media/image24.wmf" /><Relationship Id="rId54" Type="http://schemas.openxmlformats.org/officeDocument/2006/relationships/oleObject" Target="embeddings/oleObject25.bin" /><Relationship Id="rId55" Type="http://schemas.openxmlformats.org/officeDocument/2006/relationships/oleObject" Target="embeddings/oleObject26.bin" /><Relationship Id="rId56" Type="http://schemas.openxmlformats.org/officeDocument/2006/relationships/image" Target="media/image25.wmf" /><Relationship Id="rId57" Type="http://schemas.openxmlformats.org/officeDocument/2006/relationships/oleObject" Target="embeddings/oleObject27.bin" /><Relationship Id="rId58" Type="http://schemas.openxmlformats.org/officeDocument/2006/relationships/image" Target="media/image26.wmf" /><Relationship Id="rId59" Type="http://schemas.openxmlformats.org/officeDocument/2006/relationships/oleObject" Target="embeddings/oleObject28.bin" /><Relationship Id="rId6" Type="http://schemas.openxmlformats.org/officeDocument/2006/relationships/image" Target="media/image1.png" /><Relationship Id="rId60" Type="http://schemas.openxmlformats.org/officeDocument/2006/relationships/image" Target="media/image27.wmf" /><Relationship Id="rId61" Type="http://schemas.openxmlformats.org/officeDocument/2006/relationships/oleObject" Target="embeddings/oleObject29.bin" /><Relationship Id="rId62" Type="http://schemas.openxmlformats.org/officeDocument/2006/relationships/image" Target="media/image28.wmf" /><Relationship Id="rId63" Type="http://schemas.openxmlformats.org/officeDocument/2006/relationships/oleObject" Target="embeddings/oleObject30.bin" /><Relationship Id="rId64" Type="http://schemas.openxmlformats.org/officeDocument/2006/relationships/image" Target="media/image29.png" /><Relationship Id="rId65" Type="http://schemas.openxmlformats.org/officeDocument/2006/relationships/image" Target="media/image30.png" /><Relationship Id="rId66" Type="http://schemas.openxmlformats.org/officeDocument/2006/relationships/image" Target="media/image31.png" /><Relationship Id="rId67" Type="http://schemas.openxmlformats.org/officeDocument/2006/relationships/image" Target="media/image32.png" /><Relationship Id="rId68" Type="http://schemas.openxmlformats.org/officeDocument/2006/relationships/image" Target="media/image33.png" /><Relationship Id="rId69" Type="http://schemas.openxmlformats.org/officeDocument/2006/relationships/image" Target="media/image34.wmf" /><Relationship Id="rId7" Type="http://schemas.openxmlformats.org/officeDocument/2006/relationships/image" Target="media/image2.png" /><Relationship Id="rId70" Type="http://schemas.openxmlformats.org/officeDocument/2006/relationships/oleObject" Target="embeddings/oleObject31.bin" /><Relationship Id="rId71" Type="http://schemas.openxmlformats.org/officeDocument/2006/relationships/image" Target="media/image35.wmf" /><Relationship Id="rId72" Type="http://schemas.openxmlformats.org/officeDocument/2006/relationships/oleObject" Target="embeddings/oleObject32.bin" /><Relationship Id="rId73" Type="http://schemas.openxmlformats.org/officeDocument/2006/relationships/image" Target="media/image36.wmf" /><Relationship Id="rId74" Type="http://schemas.openxmlformats.org/officeDocument/2006/relationships/oleObject" Target="embeddings/oleObject33.bin" /><Relationship Id="rId75" Type="http://schemas.openxmlformats.org/officeDocument/2006/relationships/oleObject" Target="embeddings/oleObject34.bin" /><Relationship Id="rId76" Type="http://schemas.openxmlformats.org/officeDocument/2006/relationships/image" Target="media/image37.wmf" /><Relationship Id="rId77" Type="http://schemas.openxmlformats.org/officeDocument/2006/relationships/oleObject" Target="embeddings/oleObject35.bin" /><Relationship Id="rId78" Type="http://schemas.openxmlformats.org/officeDocument/2006/relationships/oleObject" Target="embeddings/oleObject36.bin" /><Relationship Id="rId79" Type="http://schemas.openxmlformats.org/officeDocument/2006/relationships/image" Target="media/image38.wmf" /><Relationship Id="rId8" Type="http://schemas.openxmlformats.org/officeDocument/2006/relationships/image" Target="media/image3.png" /><Relationship Id="rId80" Type="http://schemas.openxmlformats.org/officeDocument/2006/relationships/oleObject" Target="embeddings/oleObject37.bin" /><Relationship Id="rId81" Type="http://schemas.openxmlformats.org/officeDocument/2006/relationships/image" Target="media/image39.png" /><Relationship Id="rId82" Type="http://schemas.openxmlformats.org/officeDocument/2006/relationships/oleObject" Target="embeddings/oleObject38.bin" /><Relationship Id="rId83" Type="http://schemas.openxmlformats.org/officeDocument/2006/relationships/oleObject" Target="embeddings/oleObject39.bin" /><Relationship Id="rId84" Type="http://schemas.openxmlformats.org/officeDocument/2006/relationships/oleObject" Target="embeddings/oleObject40.bin" /><Relationship Id="rId85" Type="http://schemas.openxmlformats.org/officeDocument/2006/relationships/image" Target="media/image40.wmf" /><Relationship Id="rId86" Type="http://schemas.openxmlformats.org/officeDocument/2006/relationships/oleObject" Target="embeddings/oleObject41.bin" /><Relationship Id="rId87" Type="http://schemas.openxmlformats.org/officeDocument/2006/relationships/image" Target="media/image41.wmf" /><Relationship Id="rId88" Type="http://schemas.openxmlformats.org/officeDocument/2006/relationships/oleObject" Target="embeddings/oleObject42.bin" /><Relationship Id="rId89" Type="http://schemas.openxmlformats.org/officeDocument/2006/relationships/image" Target="media/image42.wmf" /><Relationship Id="rId9" Type="http://schemas.openxmlformats.org/officeDocument/2006/relationships/image" Target="media/image4.jpeg" /><Relationship Id="rId90" Type="http://schemas.openxmlformats.org/officeDocument/2006/relationships/oleObject" Target="embeddings/oleObject43.bin" /><Relationship Id="rId91" Type="http://schemas.openxmlformats.org/officeDocument/2006/relationships/image" Target="media/image43.wmf" /><Relationship Id="rId92" Type="http://schemas.openxmlformats.org/officeDocument/2006/relationships/oleObject" Target="embeddings/oleObject44.bin" /><Relationship Id="rId93" Type="http://schemas.openxmlformats.org/officeDocument/2006/relationships/image" Target="media/image44.wmf" /><Relationship Id="rId94" Type="http://schemas.openxmlformats.org/officeDocument/2006/relationships/oleObject" Target="embeddings/oleObject45.bin" /><Relationship Id="rId95" Type="http://schemas.openxmlformats.org/officeDocument/2006/relationships/image" Target="media/image45.wmf" /><Relationship Id="rId96" Type="http://schemas.openxmlformats.org/officeDocument/2006/relationships/oleObject" Target="embeddings/oleObject46.bin" /><Relationship Id="rId97" Type="http://schemas.openxmlformats.org/officeDocument/2006/relationships/image" Target="media/image46.wmf" /><Relationship Id="rId98" Type="http://schemas.openxmlformats.org/officeDocument/2006/relationships/oleObject" Target="embeddings/oleObject47.bin" /><Relationship Id="rId99" Type="http://schemas.openxmlformats.org/officeDocument/2006/relationships/oleObject" Target="embeddings/oleObject48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footer5.xml.rels><?xml version="1.0" encoding="utf-8" standalone="yes"?><Relationships xmlns="http://schemas.openxmlformats.org/package/2006/relationships"><Relationship Id="rId1" Type="http://schemas.openxmlformats.org/officeDocument/2006/relationships/image" Target="media/image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49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49.png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5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5</TotalTime>
  <Pages>8</Pages>
  <Words>4393</Words>
  <Characters>4898</Characters>
  <DocSecurity>0</DocSecurity>
  <Lines>0</Lines>
  <Paragraphs>0</Paragraphs>
  <ScaleCrop>false</ScaleCrop>
  <LinksUpToDate>false</LinksUpToDate>
  <CharactersWithSpaces>5520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terms:modified xsi:type="dcterms:W3CDTF">2025-11-06T02:06:29Z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